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867" w:rsidRDefault="00892867"/>
    <w:p w:rsidR="00892867" w:rsidRPr="00586C23" w:rsidRDefault="00892867" w:rsidP="00611C9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120"/>
        <w:jc w:val="center"/>
        <w:rPr>
          <w:rFonts w:ascii="Calibri" w:hAnsi="Calibri" w:cs="Arial"/>
          <w:b/>
          <w:sz w:val="18"/>
        </w:rPr>
      </w:pPr>
      <w:r w:rsidRPr="00586C23">
        <w:rPr>
          <w:rFonts w:ascii="Calibri" w:hAnsi="Calibri" w:cs="Arial"/>
          <w:b/>
          <w:sz w:val="18"/>
        </w:rPr>
        <w:t>SKARB PAŃSTWA PAŃSTWOWE GOSPODARSTWO LEŚNE LASY PAŃSTWOWE</w:t>
      </w:r>
    </w:p>
    <w:p w:rsidR="00892867" w:rsidRPr="001270F0" w:rsidRDefault="00892867" w:rsidP="00611C9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120"/>
        <w:jc w:val="center"/>
        <w:rPr>
          <w:rFonts w:ascii="Calibri" w:hAnsi="Calibri" w:cs="Arial"/>
          <w:b/>
          <w:sz w:val="18"/>
        </w:rPr>
      </w:pPr>
      <w:r w:rsidRPr="00586C23">
        <w:rPr>
          <w:rFonts w:ascii="Calibri" w:hAnsi="Calibri" w:cs="Arial"/>
          <w:b/>
          <w:sz w:val="18"/>
        </w:rPr>
        <w:t>NADLEŚNICTWO WAŁBRZYCH Z SIEDZIBĄ W BOGUSZOWIE-GORCACH</w:t>
      </w:r>
    </w:p>
    <w:p w:rsidR="00504F3D" w:rsidRDefault="00504F3D" w:rsidP="00611C9C">
      <w:pPr>
        <w:spacing w:line="720" w:lineRule="auto"/>
      </w:pPr>
    </w:p>
    <w:p w:rsidR="00892867" w:rsidRDefault="00892867" w:rsidP="00892867">
      <w:pPr>
        <w:pStyle w:val="Bezodstpw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ROZEZNANIE RYNKU</w:t>
      </w:r>
    </w:p>
    <w:p w:rsidR="00892867" w:rsidRPr="00BA7461" w:rsidRDefault="00892867" w:rsidP="00892867">
      <w:pPr>
        <w:pStyle w:val="Bezodstpw"/>
        <w:jc w:val="center"/>
        <w:rPr>
          <w:rFonts w:ascii="Calibri" w:hAnsi="Calibri"/>
          <w:sz w:val="28"/>
        </w:rPr>
      </w:pPr>
      <w:r w:rsidRPr="00BA7461">
        <w:rPr>
          <w:rFonts w:ascii="Calibri" w:hAnsi="Calibri"/>
          <w:sz w:val="28"/>
        </w:rPr>
        <w:t>dotyczące zamówienia</w:t>
      </w:r>
    </w:p>
    <w:p w:rsidR="00892867" w:rsidRPr="00BA7461" w:rsidRDefault="00892867" w:rsidP="00892867">
      <w:pPr>
        <w:pStyle w:val="Bezodstpw"/>
        <w:jc w:val="center"/>
        <w:rPr>
          <w:rFonts w:ascii="Calibri" w:hAnsi="Calibri"/>
          <w:sz w:val="28"/>
        </w:rPr>
      </w:pPr>
      <w:r w:rsidRPr="00BA7461">
        <w:rPr>
          <w:rFonts w:ascii="Calibri" w:hAnsi="Calibri"/>
          <w:sz w:val="28"/>
        </w:rPr>
        <w:t>o wartości mniejszej niż kwota 130 000 złotych netto</w:t>
      </w:r>
    </w:p>
    <w:p w:rsidR="00892867" w:rsidRPr="001270F0" w:rsidRDefault="00892867" w:rsidP="00892867">
      <w:pPr>
        <w:spacing w:before="120"/>
        <w:rPr>
          <w:rFonts w:ascii="Calibri" w:hAnsi="Calibri"/>
          <w:b/>
          <w:szCs w:val="22"/>
        </w:rPr>
      </w:pPr>
    </w:p>
    <w:p w:rsidR="00504F3D" w:rsidRDefault="00504F3D" w:rsidP="00892867">
      <w:pPr>
        <w:spacing w:before="120"/>
        <w:rPr>
          <w:rFonts w:ascii="Calibri" w:hAnsi="Calibri"/>
          <w:szCs w:val="22"/>
        </w:rPr>
      </w:pPr>
    </w:p>
    <w:p w:rsidR="003B166A" w:rsidRPr="00611C9C" w:rsidRDefault="00892867" w:rsidP="005844A7">
      <w:pPr>
        <w:tabs>
          <w:tab w:val="left" w:pos="5095"/>
        </w:tabs>
        <w:spacing w:before="120"/>
        <w:rPr>
          <w:rStyle w:val="LPPogrubienie"/>
          <w:rFonts w:cstheme="minorHAnsi"/>
          <w:lang w:val="pl-PL"/>
        </w:rPr>
      </w:pPr>
      <w:r w:rsidRPr="00C45D88">
        <w:rPr>
          <w:rFonts w:ascii="Calibri" w:hAnsi="Calibri"/>
          <w:szCs w:val="22"/>
        </w:rPr>
        <w:t xml:space="preserve">Znak sprawy: </w:t>
      </w:r>
      <w:r w:rsidR="008B4634" w:rsidRPr="00C45D88">
        <w:rPr>
          <w:rFonts w:ascii="Calibri" w:hAnsi="Calibri"/>
          <w:szCs w:val="22"/>
        </w:rPr>
        <w:t>SA.2110</w:t>
      </w:r>
      <w:r w:rsidR="008757C9">
        <w:rPr>
          <w:rFonts w:ascii="Calibri" w:hAnsi="Calibri"/>
          <w:szCs w:val="22"/>
        </w:rPr>
        <w:t>.47.</w:t>
      </w:r>
      <w:r w:rsidR="008757C9" w:rsidRPr="005844A7">
        <w:rPr>
          <w:rFonts w:ascii="Calibri" w:hAnsi="Calibri"/>
          <w:szCs w:val="22"/>
        </w:rPr>
        <w:t>202</w:t>
      </w:r>
      <w:r w:rsidR="008757C9">
        <w:rPr>
          <w:rFonts w:ascii="Calibri" w:hAnsi="Calibri"/>
          <w:szCs w:val="22"/>
        </w:rPr>
        <w:t>3</w:t>
      </w:r>
    </w:p>
    <w:p w:rsidR="00892867" w:rsidRPr="00611C9C" w:rsidRDefault="00611C9C" w:rsidP="00A71ADA">
      <w:pPr>
        <w:pStyle w:val="LPtekstpodstawowy"/>
        <w:rPr>
          <w:rStyle w:val="LPPogrubienie"/>
          <w:rFonts w:cs="Arial"/>
          <w:highlight w:val="magenta"/>
          <w:lang w:val="pl-PL"/>
        </w:rPr>
      </w:pPr>
      <w:r w:rsidRPr="00611C9C">
        <w:rPr>
          <w:noProof/>
          <w:highlight w:val="magenta"/>
        </w:rPr>
        <w:drawing>
          <wp:anchor distT="0" distB="0" distL="0" distR="0" simplePos="0" relativeHeight="251661312" behindDoc="0" locked="0" layoutInCell="1" allowOverlap="1" wp14:anchorId="10D0F7AC" wp14:editId="3BBA4239">
            <wp:simplePos x="0" y="0"/>
            <wp:positionH relativeFrom="column">
              <wp:posOffset>2488565</wp:posOffset>
            </wp:positionH>
            <wp:positionV relativeFrom="paragraph">
              <wp:posOffset>71755</wp:posOffset>
            </wp:positionV>
            <wp:extent cx="839470" cy="864235"/>
            <wp:effectExtent l="0" t="0" r="0" b="0"/>
            <wp:wrapTopAndBottom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864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C9C" w:rsidRDefault="00611C9C" w:rsidP="00611C9C">
      <w:pPr>
        <w:spacing w:before="120"/>
        <w:jc w:val="both"/>
        <w:rPr>
          <w:rFonts w:asciiTheme="minorHAnsi" w:hAnsiTheme="minorHAnsi" w:cstheme="minorHAnsi"/>
          <w:szCs w:val="22"/>
        </w:rPr>
      </w:pPr>
    </w:p>
    <w:p w:rsidR="00611C9C" w:rsidRDefault="00611C9C" w:rsidP="00611C9C">
      <w:pPr>
        <w:spacing w:before="120"/>
        <w:jc w:val="both"/>
        <w:rPr>
          <w:rFonts w:asciiTheme="minorHAnsi" w:hAnsiTheme="minorHAnsi" w:cstheme="minorHAnsi"/>
          <w:szCs w:val="22"/>
        </w:rPr>
      </w:pPr>
    </w:p>
    <w:p w:rsidR="00611C9C" w:rsidRPr="00611C9C" w:rsidRDefault="00611C9C" w:rsidP="00611C9C">
      <w:pPr>
        <w:spacing w:before="120"/>
        <w:jc w:val="both"/>
        <w:rPr>
          <w:rFonts w:asciiTheme="minorHAnsi" w:hAnsiTheme="minorHAnsi" w:cstheme="minorHAnsi"/>
          <w:b/>
          <w:szCs w:val="22"/>
        </w:rPr>
      </w:pPr>
      <w:r w:rsidRPr="00611C9C">
        <w:rPr>
          <w:rFonts w:asciiTheme="minorHAnsi" w:hAnsiTheme="minorHAnsi" w:cstheme="minorHAnsi"/>
          <w:szCs w:val="22"/>
        </w:rPr>
        <w:t xml:space="preserve">Tryb postępowania: zgodnie z Zarządzeniem </w:t>
      </w:r>
      <w:r w:rsidRPr="00611C9C">
        <w:rPr>
          <w:rFonts w:asciiTheme="minorHAnsi" w:hAnsiTheme="minorHAnsi" w:cstheme="minorHAnsi"/>
        </w:rPr>
        <w:t>nr 2 Nadleśniczego Nadleśnictwa Wałbrzych z dnia 11.01.2021 r. znak N.0210.2.2021 w sprawie planowania i udzielania zamówień na dostawy, usługi i roboty budowlane w  Nadleśnictwie Wałbrzych</w:t>
      </w:r>
    </w:p>
    <w:p w:rsidR="00892867" w:rsidRPr="00611C9C" w:rsidRDefault="00611C9C" w:rsidP="00611C9C">
      <w:pPr>
        <w:spacing w:before="120" w:line="720" w:lineRule="auto"/>
        <w:jc w:val="both"/>
        <w:rPr>
          <w:rFonts w:asciiTheme="minorHAnsi" w:hAnsiTheme="minorHAnsi" w:cstheme="minorHAnsi"/>
        </w:rPr>
      </w:pPr>
      <w:r w:rsidRPr="00611C9C">
        <w:rPr>
          <w:rFonts w:asciiTheme="minorHAnsi" w:hAnsiTheme="minorHAnsi" w:cstheme="minorHAnsi"/>
        </w:rPr>
        <w:t>PRZEDMIOT ZAMÓWIENIA:</w:t>
      </w:r>
    </w:p>
    <w:p w:rsidR="00611C9C" w:rsidRPr="00504F3D" w:rsidRDefault="00611C9C" w:rsidP="0027752B">
      <w:pPr>
        <w:pStyle w:val="LPtekstpodstawowy"/>
        <w:jc w:val="center"/>
        <w:rPr>
          <w:rStyle w:val="LPPogrubienie"/>
          <w:rFonts w:cstheme="minorHAnsi"/>
          <w:b/>
          <w:sz w:val="36"/>
          <w:lang w:val="pl-PL"/>
        </w:rPr>
      </w:pPr>
      <w:r w:rsidRPr="0027752B">
        <w:rPr>
          <w:highlight w:val="lightGray"/>
        </w:rPr>
        <w:t>,,Przeprowadzeniu rocznych przeglądów technicznych w budynkach znajdujących się w zarządzie Nadleśnictwa Wałbrzych”</w:t>
      </w:r>
    </w:p>
    <w:p w:rsidR="00892867" w:rsidRDefault="00892867" w:rsidP="00A71ADA">
      <w:pPr>
        <w:pStyle w:val="LPtekstpodstawowy"/>
        <w:rPr>
          <w:rStyle w:val="LPPogrubienie"/>
          <w:rFonts w:cs="Arial"/>
          <w:lang w:val="pl-PL"/>
        </w:rPr>
      </w:pPr>
    </w:p>
    <w:p w:rsidR="00892867" w:rsidRDefault="00892867" w:rsidP="00A71ADA">
      <w:pPr>
        <w:pStyle w:val="LPtekstpodstawowy"/>
        <w:rPr>
          <w:rStyle w:val="LPPogrubienie"/>
          <w:rFonts w:cs="Arial"/>
          <w:lang w:val="pl-PL"/>
        </w:rPr>
      </w:pPr>
    </w:p>
    <w:p w:rsidR="00892867" w:rsidRDefault="00892867" w:rsidP="00A71ADA">
      <w:pPr>
        <w:pStyle w:val="LPtekstpodstawowy"/>
        <w:rPr>
          <w:rStyle w:val="LPPogrubienie"/>
          <w:rFonts w:cs="Arial"/>
          <w:lang w:val="pl-PL"/>
        </w:rPr>
      </w:pPr>
    </w:p>
    <w:p w:rsidR="00892867" w:rsidRDefault="00892867" w:rsidP="00A71ADA">
      <w:pPr>
        <w:pStyle w:val="LPtekstpodstawowy"/>
        <w:rPr>
          <w:rStyle w:val="LPPogrubienie"/>
          <w:rFonts w:cs="Arial"/>
          <w:lang w:val="pl-PL"/>
        </w:rPr>
      </w:pPr>
    </w:p>
    <w:p w:rsidR="00892867" w:rsidRDefault="00892867" w:rsidP="00A71ADA">
      <w:pPr>
        <w:pStyle w:val="LPtekstpodstawowy"/>
        <w:rPr>
          <w:rStyle w:val="LPPogrubienie"/>
          <w:rFonts w:cs="Arial"/>
          <w:lang w:val="pl-PL"/>
        </w:rPr>
      </w:pPr>
    </w:p>
    <w:p w:rsidR="00892867" w:rsidRDefault="00892867" w:rsidP="00A71ADA">
      <w:pPr>
        <w:pStyle w:val="LPtekstpodstawowy"/>
        <w:rPr>
          <w:rStyle w:val="LPPogrubienie"/>
          <w:rFonts w:cs="Arial"/>
          <w:lang w:val="pl-PL"/>
        </w:rPr>
      </w:pPr>
    </w:p>
    <w:p w:rsidR="00892867" w:rsidRDefault="00892867" w:rsidP="00A71ADA">
      <w:pPr>
        <w:pStyle w:val="LPtekstpodstawowy"/>
        <w:rPr>
          <w:rStyle w:val="LPPogrubienie"/>
          <w:rFonts w:cs="Arial"/>
          <w:lang w:val="pl-PL"/>
        </w:rPr>
      </w:pPr>
    </w:p>
    <w:p w:rsidR="00892867" w:rsidRDefault="00892867" w:rsidP="00A71ADA">
      <w:pPr>
        <w:pStyle w:val="LPtekstpodstawowy"/>
        <w:rPr>
          <w:rStyle w:val="LPPogrubienie"/>
          <w:rFonts w:cs="Arial"/>
          <w:lang w:val="pl-PL"/>
        </w:rPr>
      </w:pPr>
    </w:p>
    <w:p w:rsidR="00504F3D" w:rsidRDefault="00504F3D" w:rsidP="00A71ADA">
      <w:pPr>
        <w:pStyle w:val="LPtekstpodstawowy"/>
        <w:rPr>
          <w:rStyle w:val="LPPogrubienie"/>
          <w:rFonts w:cs="Arial"/>
          <w:lang w:val="pl-PL"/>
        </w:rPr>
      </w:pPr>
      <w:bookmarkStart w:id="0" w:name="_GoBack"/>
      <w:bookmarkEnd w:id="0"/>
    </w:p>
    <w:p w:rsidR="00504F3D" w:rsidRDefault="00504F3D" w:rsidP="00A71ADA">
      <w:pPr>
        <w:pStyle w:val="LPtekstpodstawowy"/>
        <w:rPr>
          <w:rStyle w:val="LPPogrubienie"/>
          <w:rFonts w:cs="Arial"/>
          <w:lang w:val="pl-PL"/>
        </w:rPr>
      </w:pPr>
    </w:p>
    <w:p w:rsidR="00A71ADA" w:rsidRDefault="00A71ADA" w:rsidP="00A71ADA">
      <w:pPr>
        <w:pStyle w:val="LPtekstpodstawowy"/>
        <w:rPr>
          <w:rStyle w:val="LPPogrubienie"/>
          <w:rFonts w:cs="Arial"/>
          <w:i/>
          <w:lang w:val="pl-PL"/>
        </w:rPr>
      </w:pPr>
    </w:p>
    <w:p w:rsidR="003B166A" w:rsidRPr="00504F3D" w:rsidRDefault="00504F3D" w:rsidP="00A71ADA">
      <w:pPr>
        <w:pStyle w:val="LPtekstpodstawowy"/>
        <w:jc w:val="center"/>
        <w:rPr>
          <w:rStyle w:val="LPzwykly"/>
          <w:b w:val="0"/>
          <w:i/>
        </w:rPr>
      </w:pPr>
      <w:r w:rsidRPr="00504F3D">
        <w:rPr>
          <w:rStyle w:val="LPPogrubienie"/>
          <w:rFonts w:cs="Arial"/>
          <w:i/>
          <w:lang w:val="pl-PL"/>
        </w:rPr>
        <w:t>Boguszów-Gorce</w:t>
      </w:r>
      <w:r w:rsidR="003D55AD">
        <w:rPr>
          <w:rStyle w:val="LPPogrubienie"/>
          <w:rFonts w:cs="Arial"/>
          <w:i/>
          <w:lang w:val="pl-PL"/>
        </w:rPr>
        <w:t>,</w:t>
      </w:r>
      <w:r w:rsidRPr="00504F3D">
        <w:rPr>
          <w:rStyle w:val="LPPogrubienie"/>
          <w:rFonts w:cs="Arial"/>
          <w:i/>
          <w:lang w:val="pl-PL"/>
        </w:rPr>
        <w:t xml:space="preserve"> </w:t>
      </w:r>
      <w:r w:rsidR="008757C9">
        <w:rPr>
          <w:rStyle w:val="LPPogrubienie"/>
          <w:rFonts w:cs="Arial"/>
          <w:i/>
          <w:lang w:val="pl-PL"/>
        </w:rPr>
        <w:t>09.10.2023</w:t>
      </w:r>
      <w:r w:rsidR="003D55AD">
        <w:rPr>
          <w:rStyle w:val="LPPogrubienie"/>
          <w:rFonts w:cs="Arial"/>
          <w:i/>
          <w:lang w:val="pl-PL"/>
        </w:rPr>
        <w:t xml:space="preserve"> </w:t>
      </w:r>
      <w:r w:rsidRPr="00504F3D">
        <w:rPr>
          <w:rStyle w:val="LPPogrubienie"/>
          <w:rFonts w:cs="Arial"/>
          <w:i/>
          <w:lang w:val="pl-PL"/>
        </w:rPr>
        <w:t>r.</w:t>
      </w:r>
    </w:p>
    <w:p w:rsidR="00893CF1" w:rsidRDefault="00893CF1" w:rsidP="00A71ADA">
      <w:pPr>
        <w:pStyle w:val="LPtekstpodstawowy"/>
        <w:rPr>
          <w:rStyle w:val="LPPogrubienie"/>
          <w:rFonts w:cstheme="minorHAnsi"/>
          <w:b/>
          <w:highlight w:val="lightGray"/>
          <w:lang w:val="pl-PL"/>
        </w:rPr>
      </w:pPr>
    </w:p>
    <w:p w:rsidR="003B166A" w:rsidRPr="00504F3D" w:rsidRDefault="003B166A" w:rsidP="00A71ADA">
      <w:pPr>
        <w:pStyle w:val="LPtekstpodstawowy"/>
        <w:rPr>
          <w:rStyle w:val="LPPogrubienie"/>
          <w:rFonts w:cstheme="minorHAnsi"/>
          <w:b/>
          <w:lang w:val="pl-PL"/>
        </w:rPr>
      </w:pPr>
      <w:r w:rsidRPr="00504F3D">
        <w:rPr>
          <w:rStyle w:val="LPPogrubienie"/>
          <w:rFonts w:cstheme="minorHAnsi"/>
          <w:b/>
          <w:highlight w:val="lightGray"/>
          <w:lang w:val="pl-PL"/>
        </w:rPr>
        <w:lastRenderedPageBreak/>
        <w:t>1. ZAMAWIAJĄCY</w:t>
      </w:r>
    </w:p>
    <w:p w:rsidR="00C45D88" w:rsidRPr="00C45D88" w:rsidRDefault="00C45D88" w:rsidP="00C45D88">
      <w:pPr>
        <w:pStyle w:val="LPtekstpodstawowy"/>
      </w:pPr>
      <w:r w:rsidRPr="00C45D88">
        <w:t xml:space="preserve">Skarb Państwa - Państwowe Gospodarstwo Leśne Lasy Państwowe </w:t>
      </w:r>
    </w:p>
    <w:p w:rsidR="00C45D88" w:rsidRPr="00C45D88" w:rsidRDefault="00C45D88" w:rsidP="00C45D88">
      <w:pPr>
        <w:pStyle w:val="LPtekstpodstawowy"/>
      </w:pPr>
      <w:r w:rsidRPr="00C45D88">
        <w:t xml:space="preserve">Nadleśnictwo Wałbrzych z siedzibą w Boguszowie-Gorcach </w:t>
      </w:r>
    </w:p>
    <w:p w:rsidR="00C45D88" w:rsidRPr="00C45D88" w:rsidRDefault="00C45D88" w:rsidP="00C45D88">
      <w:pPr>
        <w:pStyle w:val="LPtekstpodstawowy"/>
      </w:pPr>
      <w:r w:rsidRPr="00C45D88">
        <w:t>reprezentowane przez Leszka Kościńskiego – Nadleśniczego</w:t>
      </w:r>
    </w:p>
    <w:p w:rsidR="00C45D88" w:rsidRPr="00C45D88" w:rsidRDefault="00C45D88" w:rsidP="00C45D88">
      <w:pPr>
        <w:pStyle w:val="LPtekstpodstawowy"/>
      </w:pPr>
      <w:r w:rsidRPr="00C45D88">
        <w:t xml:space="preserve">siedziba Nadleśnictwa: </w:t>
      </w:r>
    </w:p>
    <w:p w:rsidR="00C45D88" w:rsidRPr="00C45D88" w:rsidRDefault="00C45D88" w:rsidP="00C45D88">
      <w:pPr>
        <w:pStyle w:val="LPtekstpodstawowy"/>
      </w:pPr>
      <w:r w:rsidRPr="00C45D88">
        <w:t>ul. Miła 2, 58-372 Boguszów-Gorce</w:t>
      </w:r>
    </w:p>
    <w:p w:rsidR="00C45D88" w:rsidRPr="00C45D88" w:rsidRDefault="00C45D88" w:rsidP="00C45D88">
      <w:pPr>
        <w:pStyle w:val="LPtekstpodstawowy"/>
      </w:pPr>
      <w:r w:rsidRPr="00C45D88">
        <w:t>tel. +48 74/ 888 05 60</w:t>
      </w:r>
    </w:p>
    <w:p w:rsidR="00C45D88" w:rsidRPr="00C45D88" w:rsidRDefault="00C45D88" w:rsidP="00C45D88">
      <w:pPr>
        <w:pStyle w:val="LPtekstpodstawowy"/>
      </w:pPr>
      <w:r w:rsidRPr="00C45D88">
        <w:t xml:space="preserve">e-mail:  walbrzych@wroclaw.lasy.gov.pl          </w:t>
      </w:r>
    </w:p>
    <w:p w:rsidR="00C45D88" w:rsidRPr="00C45D88" w:rsidRDefault="00C45D88" w:rsidP="00C45D88">
      <w:pPr>
        <w:pStyle w:val="LPtekstpodstawowy"/>
      </w:pPr>
      <w:r w:rsidRPr="00C45D88">
        <w:t xml:space="preserve">strona internetowa zamawiającego: </w:t>
      </w:r>
      <w:hyperlink r:id="rId10" w:history="1">
        <w:r w:rsidRPr="00C45D88">
          <w:rPr>
            <w:rStyle w:val="Hipercze"/>
          </w:rPr>
          <w:t>https://www.gov.pl/web/nadlesnictwo-walbrzych</w:t>
        </w:r>
      </w:hyperlink>
      <w:r w:rsidRPr="00C45D88">
        <w:t xml:space="preserve"> </w:t>
      </w:r>
    </w:p>
    <w:p w:rsidR="00C45D88" w:rsidRPr="00C45D88" w:rsidRDefault="00C45D88" w:rsidP="00C45D88">
      <w:pPr>
        <w:pStyle w:val="LPtekstpodstawowy"/>
      </w:pPr>
      <w:r w:rsidRPr="00C45D88">
        <w:t xml:space="preserve">NIP 886-001-46-84, REGON 890023517 </w:t>
      </w:r>
    </w:p>
    <w:p w:rsidR="003B166A" w:rsidRPr="00504F3D" w:rsidRDefault="003B166A" w:rsidP="005844A7">
      <w:pPr>
        <w:rPr>
          <w:rStyle w:val="LPzwykly"/>
          <w:rFonts w:asciiTheme="minorHAnsi" w:hAnsiTheme="minorHAnsi" w:cstheme="minorHAnsi"/>
        </w:rPr>
      </w:pPr>
    </w:p>
    <w:p w:rsidR="003B166A" w:rsidRPr="00504F3D" w:rsidRDefault="003B166A" w:rsidP="00504F3D">
      <w:pPr>
        <w:rPr>
          <w:rStyle w:val="LPzwykly"/>
          <w:rFonts w:asciiTheme="minorHAnsi" w:hAnsiTheme="minorHAnsi" w:cstheme="minorHAnsi"/>
        </w:rPr>
      </w:pPr>
    </w:p>
    <w:p w:rsidR="003B166A" w:rsidRPr="00504F3D" w:rsidRDefault="003B166A" w:rsidP="00504F3D">
      <w:pPr>
        <w:rPr>
          <w:rStyle w:val="LPPogrubienie"/>
          <w:rFonts w:asciiTheme="minorHAnsi" w:hAnsiTheme="minorHAnsi" w:cstheme="minorHAnsi"/>
          <w:lang w:val="pl-PL"/>
        </w:rPr>
      </w:pPr>
      <w:r w:rsidRPr="00504F3D">
        <w:rPr>
          <w:rStyle w:val="LPPogrubienie"/>
          <w:rFonts w:asciiTheme="minorHAnsi" w:hAnsiTheme="minorHAnsi" w:cstheme="minorHAnsi"/>
          <w:highlight w:val="lightGray"/>
          <w:lang w:val="pl-PL"/>
        </w:rPr>
        <w:t xml:space="preserve">2. TRYB </w:t>
      </w:r>
      <w:r w:rsidR="003D55AD">
        <w:rPr>
          <w:rStyle w:val="LPPogrubienie"/>
          <w:rFonts w:asciiTheme="minorHAnsi" w:hAnsiTheme="minorHAnsi" w:cstheme="minorHAnsi"/>
          <w:highlight w:val="lightGray"/>
          <w:lang w:val="pl-PL"/>
        </w:rPr>
        <w:t>POSTĘPOWANIA</w:t>
      </w:r>
    </w:p>
    <w:p w:rsidR="00C45D88" w:rsidRPr="007367D7" w:rsidRDefault="00C45D88" w:rsidP="00C45D88">
      <w:pPr>
        <w:spacing w:before="120"/>
        <w:ind w:left="709" w:hanging="709"/>
        <w:rPr>
          <w:rFonts w:ascii="Calibri" w:hAnsi="Calibri" w:cs="Arial"/>
          <w:b/>
          <w:color w:val="FF0000"/>
          <w:szCs w:val="22"/>
        </w:rPr>
      </w:pPr>
      <w:r>
        <w:rPr>
          <w:rFonts w:ascii="Calibri" w:hAnsi="Calibri" w:cs="Arial"/>
          <w:szCs w:val="22"/>
        </w:rPr>
        <w:t xml:space="preserve">2.1.      </w:t>
      </w:r>
      <w:r w:rsidRPr="007367D7">
        <w:rPr>
          <w:rFonts w:ascii="Calibri" w:hAnsi="Calibri" w:cs="Arial"/>
          <w:szCs w:val="22"/>
        </w:rPr>
        <w:t>Postępowanie jest prowadzone w trybie Rozeznanie rynku (dalej „Rozeznanie”), zgodnie z Zarządzeniem nr 2 Nadleśniczego Nadleśnictwa Wałbrzych z dnia 11.01.2021 r. znak N.0210.2.2021 w sprawie planowania i udzielania zamówień na dostawy, usługi i roboty budowlane w  Nadleśnictwie Wałbrzych.</w:t>
      </w:r>
    </w:p>
    <w:p w:rsidR="00C45D88" w:rsidRPr="001270F0" w:rsidRDefault="00C45D88" w:rsidP="00C45D88">
      <w:pPr>
        <w:spacing w:before="120"/>
        <w:ind w:left="709" w:hanging="709"/>
        <w:rPr>
          <w:rFonts w:ascii="Calibri" w:hAnsi="Calibri" w:cs="Arial"/>
          <w:szCs w:val="22"/>
        </w:rPr>
      </w:pPr>
      <w:r>
        <w:rPr>
          <w:rFonts w:ascii="Calibri" w:hAnsi="Calibri" w:cs="Arial"/>
          <w:szCs w:val="22"/>
        </w:rPr>
        <w:t>2.2</w:t>
      </w:r>
      <w:r w:rsidRPr="001270F0">
        <w:rPr>
          <w:rFonts w:ascii="Calibri" w:hAnsi="Calibri" w:cs="Arial"/>
          <w:szCs w:val="22"/>
        </w:rPr>
        <w:t>.       Miejsce publikacji postępowania:</w:t>
      </w:r>
    </w:p>
    <w:p w:rsidR="00C45D88" w:rsidRDefault="00C45D88" w:rsidP="00C45D88">
      <w:pPr>
        <w:ind w:left="709" w:hanging="709"/>
        <w:rPr>
          <w:rFonts w:ascii="Calibri" w:hAnsi="Calibri" w:cs="Arial"/>
          <w:szCs w:val="22"/>
        </w:rPr>
      </w:pPr>
      <w:r w:rsidRPr="001270F0">
        <w:rPr>
          <w:rFonts w:ascii="Calibri" w:hAnsi="Calibri" w:cs="Arial"/>
          <w:szCs w:val="22"/>
        </w:rPr>
        <w:tab/>
      </w:r>
      <w:r>
        <w:rPr>
          <w:rFonts w:ascii="Calibri" w:hAnsi="Calibri" w:cs="Arial"/>
          <w:szCs w:val="22"/>
        </w:rPr>
        <w:t>1</w:t>
      </w:r>
      <w:r w:rsidRPr="001270F0">
        <w:rPr>
          <w:rFonts w:ascii="Calibri" w:hAnsi="Calibri" w:cs="Arial"/>
          <w:szCs w:val="22"/>
        </w:rPr>
        <w:t>) tablica ogłoszeń w siedzibie Zamawiającego.</w:t>
      </w:r>
    </w:p>
    <w:p w:rsidR="00C45D88" w:rsidRPr="001270F0" w:rsidRDefault="00C45D88" w:rsidP="00C45D88">
      <w:pPr>
        <w:ind w:left="720"/>
        <w:rPr>
          <w:rFonts w:ascii="Calibri" w:hAnsi="Calibri" w:cs="Arial"/>
          <w:szCs w:val="22"/>
        </w:rPr>
      </w:pPr>
      <w:r>
        <w:rPr>
          <w:rFonts w:ascii="Calibri" w:hAnsi="Calibri" w:cs="Arial"/>
          <w:szCs w:val="22"/>
        </w:rPr>
        <w:t>2) strona internetowa Zamawiającego.</w:t>
      </w:r>
    </w:p>
    <w:p w:rsidR="00C45D88" w:rsidRPr="001270F0" w:rsidRDefault="00C45D88" w:rsidP="00C45D88">
      <w:pPr>
        <w:spacing w:before="120"/>
        <w:ind w:left="709" w:hanging="709"/>
        <w:rPr>
          <w:rFonts w:ascii="Calibri" w:hAnsi="Calibri" w:cs="Arial"/>
          <w:szCs w:val="22"/>
        </w:rPr>
      </w:pPr>
      <w:r>
        <w:rPr>
          <w:rFonts w:ascii="Calibri" w:hAnsi="Calibri" w:cs="Arial"/>
          <w:szCs w:val="22"/>
        </w:rPr>
        <w:t xml:space="preserve">2.3.      </w:t>
      </w:r>
      <w:r w:rsidRPr="001270F0">
        <w:rPr>
          <w:rFonts w:ascii="Calibri" w:hAnsi="Calibri" w:cs="Arial"/>
          <w:szCs w:val="22"/>
        </w:rPr>
        <w:t>Wykonawca ponosi wszelkie koszty związane z przygotowaniem i złożeniem oferty. Wymaga się, aby Wykonawca zdobył wszystkie informacje, które mogą być konieczne do przygotowania oferty oraz podpisania umowy.</w:t>
      </w:r>
    </w:p>
    <w:p w:rsidR="00C45D88" w:rsidRPr="001270F0" w:rsidRDefault="00C45D88" w:rsidP="00C45D88">
      <w:pPr>
        <w:spacing w:before="120"/>
        <w:ind w:left="709" w:hanging="709"/>
        <w:rPr>
          <w:rFonts w:ascii="Calibri" w:hAnsi="Calibri" w:cs="Arial"/>
          <w:szCs w:val="22"/>
        </w:rPr>
      </w:pPr>
      <w:r>
        <w:rPr>
          <w:rFonts w:ascii="Calibri" w:hAnsi="Calibri" w:cs="Arial"/>
          <w:szCs w:val="22"/>
        </w:rPr>
        <w:t>2.4</w:t>
      </w:r>
      <w:r w:rsidRPr="001270F0">
        <w:rPr>
          <w:rFonts w:ascii="Calibri" w:hAnsi="Calibri" w:cs="Arial"/>
          <w:szCs w:val="22"/>
        </w:rPr>
        <w:t>.     Wybrany Wykonawca jest zobowiązany do zawarcia umowy w terminie i miejscu wyznaczonym przez Zamawiającego.</w:t>
      </w:r>
    </w:p>
    <w:p w:rsidR="003B166A" w:rsidRPr="00504F3D" w:rsidRDefault="003B166A" w:rsidP="00893CF1">
      <w:pPr>
        <w:jc w:val="both"/>
        <w:rPr>
          <w:rFonts w:asciiTheme="minorHAnsi" w:hAnsiTheme="minorHAnsi" w:cstheme="minorHAnsi"/>
        </w:rPr>
      </w:pPr>
    </w:p>
    <w:p w:rsidR="003B166A" w:rsidRPr="00504F3D" w:rsidRDefault="003B166A" w:rsidP="00A71ADA">
      <w:pPr>
        <w:pStyle w:val="LPpodstawowyinterlinia1"/>
        <w:rPr>
          <w:rStyle w:val="LPPogrubienie"/>
          <w:rFonts w:cstheme="minorHAnsi"/>
          <w:lang w:val="pl-PL"/>
        </w:rPr>
      </w:pPr>
    </w:p>
    <w:p w:rsidR="003B166A" w:rsidRPr="00504F3D" w:rsidRDefault="003B166A" w:rsidP="00A71ADA">
      <w:pPr>
        <w:pStyle w:val="LPpodstawowyinterlinia1"/>
      </w:pPr>
      <w:r w:rsidRPr="00504F3D">
        <w:rPr>
          <w:rStyle w:val="LPPogrubienie"/>
          <w:rFonts w:cstheme="minorHAnsi"/>
          <w:b/>
          <w:highlight w:val="lightGray"/>
          <w:lang w:val="pl-PL"/>
        </w:rPr>
        <w:t>3. OKREŚLENIE PRZEDMIOTU ZAMÓWIENIA</w:t>
      </w:r>
    </w:p>
    <w:p w:rsidR="003B166A" w:rsidRPr="00A71ADA" w:rsidRDefault="003B166A" w:rsidP="00893CF1">
      <w:pPr>
        <w:pStyle w:val="LPpodstawowyinterlinia1"/>
        <w:numPr>
          <w:ilvl w:val="0"/>
          <w:numId w:val="31"/>
        </w:numPr>
        <w:jc w:val="both"/>
      </w:pPr>
      <w:r w:rsidRPr="00A71ADA">
        <w:t xml:space="preserve">Przedmiotem </w:t>
      </w:r>
      <w:r w:rsidR="00F87545" w:rsidRPr="00A71ADA">
        <w:t>umowy</w:t>
      </w:r>
      <w:r w:rsidRPr="00A71ADA">
        <w:t xml:space="preserve"> jest usługa polegająca na przeprowadzeniu rocznych przeglądów technicznych w budynkach znajdujących się w zarządzie Nadleśnictwa Wałbrzych, zgodnie z ustawą z dnia 7 lipca 1994</w:t>
      </w:r>
      <w:r w:rsidR="003D55AD">
        <w:t xml:space="preserve"> </w:t>
      </w:r>
      <w:r w:rsidRPr="00A71ADA">
        <w:t xml:space="preserve">r. Prawo Budowlane </w:t>
      </w:r>
      <w:r w:rsidRPr="00A71ADA">
        <w:rPr>
          <w:color w:val="auto"/>
        </w:rPr>
        <w:t xml:space="preserve">(tekst jednolity: </w:t>
      </w:r>
      <w:r w:rsidRPr="00A71ADA">
        <w:rPr>
          <w:rStyle w:val="h1"/>
          <w:b w:val="0"/>
          <w:color w:val="auto"/>
        </w:rPr>
        <w:t>Dz.</w:t>
      </w:r>
      <w:r w:rsidR="003D55AD">
        <w:rPr>
          <w:rStyle w:val="h1"/>
          <w:b w:val="0"/>
          <w:color w:val="auto"/>
        </w:rPr>
        <w:t xml:space="preserve"> </w:t>
      </w:r>
      <w:r w:rsidRPr="00A71ADA">
        <w:rPr>
          <w:rStyle w:val="h1"/>
          <w:b w:val="0"/>
          <w:color w:val="auto"/>
        </w:rPr>
        <w:t xml:space="preserve">U. </w:t>
      </w:r>
      <w:r w:rsidR="00C45D88">
        <w:rPr>
          <w:rStyle w:val="h1"/>
          <w:b w:val="0"/>
          <w:color w:val="auto"/>
        </w:rPr>
        <w:t xml:space="preserve">z </w:t>
      </w:r>
      <w:r w:rsidR="008757C9">
        <w:rPr>
          <w:rStyle w:val="h1"/>
          <w:b w:val="0"/>
          <w:color w:val="auto"/>
        </w:rPr>
        <w:t xml:space="preserve">2023 </w:t>
      </w:r>
      <w:r w:rsidR="007269F2" w:rsidRPr="00A71ADA">
        <w:rPr>
          <w:rStyle w:val="h1"/>
          <w:b w:val="0"/>
          <w:color w:val="auto"/>
        </w:rPr>
        <w:t xml:space="preserve">poz. </w:t>
      </w:r>
      <w:r w:rsidR="008757C9">
        <w:rPr>
          <w:rStyle w:val="h1"/>
          <w:b w:val="0"/>
          <w:color w:val="auto"/>
        </w:rPr>
        <w:t>682</w:t>
      </w:r>
      <w:r w:rsidRPr="00A71ADA">
        <w:rPr>
          <w:color w:val="auto"/>
        </w:rPr>
        <w:t>)</w:t>
      </w:r>
      <w:r w:rsidRPr="00A71ADA">
        <w:t xml:space="preserve"> oraz aktami wykonawczymi</w:t>
      </w:r>
      <w:r w:rsidR="003A0C81">
        <w:t xml:space="preserve"> </w:t>
      </w:r>
      <w:r w:rsidRPr="00A71ADA">
        <w:t>- w szczególności z Rozporządzeniem Ministra Spraw Wewnętrznych i Administracji z dnia 16 sierpnia 1999 r. w sprawie warunków technicznych użytkowania budynków mieszkalnych (Dz. U. z 1999 r. Nr 74, poz. 836).</w:t>
      </w:r>
    </w:p>
    <w:p w:rsidR="003B166A" w:rsidRPr="00A71ADA" w:rsidRDefault="003B166A" w:rsidP="00504F3D">
      <w:pPr>
        <w:tabs>
          <w:tab w:val="left" w:pos="0"/>
        </w:tabs>
        <w:rPr>
          <w:rFonts w:asciiTheme="minorHAnsi" w:hAnsiTheme="minorHAnsi" w:cstheme="minorHAnsi"/>
          <w:color w:val="000000"/>
        </w:rPr>
      </w:pPr>
    </w:p>
    <w:p w:rsidR="003B166A" w:rsidRPr="00A71ADA" w:rsidRDefault="003B166A" w:rsidP="002309A6">
      <w:pPr>
        <w:pStyle w:val="Akapitzlist"/>
        <w:numPr>
          <w:ilvl w:val="0"/>
          <w:numId w:val="31"/>
        </w:numPr>
        <w:tabs>
          <w:tab w:val="left" w:pos="0"/>
        </w:tabs>
        <w:jc w:val="both"/>
        <w:rPr>
          <w:rFonts w:asciiTheme="minorHAnsi" w:hAnsiTheme="minorHAnsi" w:cstheme="minorHAnsi"/>
          <w:b/>
          <w:color w:val="000000"/>
        </w:rPr>
      </w:pPr>
      <w:r w:rsidRPr="00A71ADA">
        <w:rPr>
          <w:rFonts w:asciiTheme="minorHAnsi" w:hAnsiTheme="minorHAnsi" w:cstheme="minorHAnsi"/>
          <w:color w:val="000000"/>
        </w:rPr>
        <w:t xml:space="preserve">Przedmiot </w:t>
      </w:r>
      <w:r w:rsidR="00F87545" w:rsidRPr="00A71ADA">
        <w:rPr>
          <w:rFonts w:asciiTheme="minorHAnsi" w:hAnsiTheme="minorHAnsi" w:cstheme="minorHAnsi"/>
          <w:color w:val="000000"/>
        </w:rPr>
        <w:t>umowy</w:t>
      </w:r>
      <w:r w:rsidRPr="00A71ADA">
        <w:rPr>
          <w:rFonts w:asciiTheme="minorHAnsi" w:hAnsiTheme="minorHAnsi" w:cstheme="minorHAnsi"/>
          <w:color w:val="000000"/>
        </w:rPr>
        <w:t xml:space="preserve"> obejmuje roczną kontrolę polegającą na sprawdzeniu stanu technicznego elementów budynków, budowli i instalacji narażonych na szkodliwe wpływy atmosferyczne i niszczące działania czynników występujących podczas użytkowania obiektów,</w:t>
      </w:r>
      <w:r w:rsidR="008F7C80">
        <w:rPr>
          <w:rFonts w:asciiTheme="minorHAnsi" w:hAnsiTheme="minorHAnsi" w:cstheme="minorHAnsi"/>
          <w:color w:val="000000"/>
        </w:rPr>
        <w:t xml:space="preserve"> które mogą powodować zagrożenie dla bezpieczeństwa osób, środowiska, konstrukcji budynku,</w:t>
      </w:r>
      <w:r w:rsidRPr="00A71ADA">
        <w:rPr>
          <w:rFonts w:asciiTheme="minorHAnsi" w:hAnsiTheme="minorHAnsi" w:cstheme="minorHAnsi"/>
          <w:color w:val="000000"/>
        </w:rPr>
        <w:t xml:space="preserve"> </w:t>
      </w:r>
      <w:r w:rsidR="008F7C80">
        <w:rPr>
          <w:rFonts w:asciiTheme="minorHAnsi" w:hAnsiTheme="minorHAnsi" w:cstheme="minorHAnsi"/>
          <w:color w:val="000000"/>
        </w:rPr>
        <w:t xml:space="preserve">oraz </w:t>
      </w:r>
      <w:r w:rsidRPr="00A71ADA">
        <w:rPr>
          <w:rFonts w:asciiTheme="minorHAnsi" w:hAnsiTheme="minorHAnsi" w:cstheme="minorHAnsi"/>
          <w:color w:val="000000"/>
        </w:rPr>
        <w:t>instalacji i urządzeń służących ochronie środowiska:</w:t>
      </w:r>
    </w:p>
    <w:p w:rsidR="003B166A" w:rsidRPr="00504F3D" w:rsidRDefault="003B166A" w:rsidP="00504F3D">
      <w:pPr>
        <w:tabs>
          <w:tab w:val="left" w:pos="0"/>
        </w:tabs>
        <w:rPr>
          <w:rFonts w:asciiTheme="minorHAnsi" w:hAnsiTheme="minorHAnsi" w:cstheme="minorHAnsi"/>
          <w:b/>
          <w:color w:val="000000"/>
        </w:rPr>
      </w:pPr>
    </w:p>
    <w:p w:rsidR="003B166A" w:rsidRPr="00A71ADA" w:rsidRDefault="003B166A" w:rsidP="002309A6">
      <w:pPr>
        <w:pStyle w:val="Akapitzlist"/>
        <w:numPr>
          <w:ilvl w:val="0"/>
          <w:numId w:val="18"/>
        </w:numPr>
        <w:tabs>
          <w:tab w:val="left" w:pos="0"/>
        </w:tabs>
        <w:jc w:val="both"/>
        <w:rPr>
          <w:rFonts w:asciiTheme="minorHAnsi" w:hAnsiTheme="minorHAnsi" w:cstheme="minorHAnsi"/>
          <w:color w:val="000000"/>
        </w:rPr>
      </w:pPr>
      <w:r w:rsidRPr="00A71ADA">
        <w:rPr>
          <w:rFonts w:asciiTheme="minorHAnsi" w:hAnsiTheme="minorHAnsi" w:cstheme="minorHAnsi"/>
          <w:color w:val="000000"/>
        </w:rPr>
        <w:t xml:space="preserve">kontrolę należy przeprowadzić zgodnie z art. 62 ust. 1 </w:t>
      </w:r>
      <w:r w:rsidRPr="00A71ADA">
        <w:rPr>
          <w:rFonts w:asciiTheme="minorHAnsi" w:hAnsiTheme="minorHAnsi" w:cstheme="minorHAnsi"/>
        </w:rPr>
        <w:t>pkt 1 lit. a) i b) ustawy Prawo</w:t>
      </w:r>
      <w:r w:rsidRPr="00A71ADA">
        <w:rPr>
          <w:rFonts w:asciiTheme="minorHAnsi" w:hAnsiTheme="minorHAnsi" w:cstheme="minorHAnsi"/>
          <w:color w:val="000000"/>
        </w:rPr>
        <w:t xml:space="preserve"> Budowlane;</w:t>
      </w:r>
    </w:p>
    <w:p w:rsidR="003B166A" w:rsidRPr="00A71ADA" w:rsidRDefault="003B166A" w:rsidP="002309A6">
      <w:pPr>
        <w:pStyle w:val="Akapitzlist"/>
        <w:numPr>
          <w:ilvl w:val="0"/>
          <w:numId w:val="18"/>
        </w:numPr>
        <w:tabs>
          <w:tab w:val="left" w:pos="0"/>
        </w:tabs>
        <w:jc w:val="both"/>
        <w:rPr>
          <w:rFonts w:asciiTheme="minorHAnsi" w:hAnsiTheme="minorHAnsi" w:cstheme="minorHAnsi"/>
          <w:color w:val="000000"/>
        </w:rPr>
      </w:pPr>
      <w:r w:rsidRPr="00A71ADA">
        <w:rPr>
          <w:rFonts w:asciiTheme="minorHAnsi" w:hAnsiTheme="minorHAnsi" w:cstheme="minorHAnsi"/>
          <w:color w:val="000000"/>
        </w:rPr>
        <w:t xml:space="preserve">przegląd techniczny swym zakresem powinien obejmować w szczególności sprawdzenie stanu technicznego ścian nośnych i działowych, stropów, warstw </w:t>
      </w:r>
      <w:r w:rsidRPr="00A71ADA">
        <w:rPr>
          <w:rFonts w:asciiTheme="minorHAnsi" w:hAnsiTheme="minorHAnsi" w:cstheme="minorHAnsi"/>
          <w:color w:val="000000"/>
        </w:rPr>
        <w:lastRenderedPageBreak/>
        <w:t xml:space="preserve">przegród zewnętrznych (warstwa fakturowa), elementów ścian zewnętrznych (attyki, filary, gzymsy), balustrad, </w:t>
      </w:r>
      <w:proofErr w:type="spellStart"/>
      <w:r w:rsidRPr="00A71ADA">
        <w:rPr>
          <w:rFonts w:asciiTheme="minorHAnsi" w:hAnsiTheme="minorHAnsi" w:cstheme="minorHAnsi"/>
          <w:color w:val="000000"/>
        </w:rPr>
        <w:t>loggi</w:t>
      </w:r>
      <w:proofErr w:type="spellEnd"/>
      <w:r w:rsidRPr="00A71ADA">
        <w:rPr>
          <w:rFonts w:asciiTheme="minorHAnsi" w:hAnsiTheme="minorHAnsi" w:cstheme="minorHAnsi"/>
          <w:color w:val="000000"/>
        </w:rPr>
        <w:t xml:space="preserve"> i balkonów, urządzeń zamocowanych do ścian i dachu budynku, elementów odwodnienia budynku oraz obróbek blacharskich, pokryć dachowych, instalacji centralnego ogrzewania i ciepłej wody użytkowej, stolarki okiennej i drzwiowej, schodów, klatek schodowych, kominów ponad dachem, elementów instalacji kanalizacyjnej odprowadzających ścieki z budynku, przejść przyłączy instalacyjnych przez ściany budynku, z wyłączeniem kontroli instalacji gazowych i przewodów kominowych;</w:t>
      </w:r>
    </w:p>
    <w:p w:rsidR="003B166A" w:rsidRDefault="003B166A" w:rsidP="002309A6">
      <w:pPr>
        <w:pStyle w:val="Akapitzlist"/>
        <w:numPr>
          <w:ilvl w:val="0"/>
          <w:numId w:val="18"/>
        </w:numPr>
        <w:tabs>
          <w:tab w:val="left" w:pos="0"/>
        </w:tabs>
        <w:jc w:val="both"/>
        <w:rPr>
          <w:rFonts w:asciiTheme="minorHAnsi" w:hAnsiTheme="minorHAnsi" w:cstheme="minorHAnsi"/>
          <w:color w:val="000000"/>
        </w:rPr>
      </w:pPr>
      <w:r w:rsidRPr="00A71ADA">
        <w:rPr>
          <w:rFonts w:asciiTheme="minorHAnsi" w:hAnsiTheme="minorHAnsi" w:cstheme="minorHAnsi"/>
          <w:color w:val="000000"/>
        </w:rPr>
        <w:t>przeglądowi podlegają budynki i lokale w zarządzie Nadleśnictwa Wałbrzych - wg wyszczególnienia w załączniku nr 1 do niniejszego rozeznania rynku (formularz ofertowy);</w:t>
      </w:r>
    </w:p>
    <w:p w:rsidR="008F7C80" w:rsidRPr="00A71ADA" w:rsidRDefault="008F7C80" w:rsidP="002309A6">
      <w:pPr>
        <w:pStyle w:val="Akapitzlist"/>
        <w:numPr>
          <w:ilvl w:val="0"/>
          <w:numId w:val="18"/>
        </w:numPr>
        <w:tabs>
          <w:tab w:val="left" w:pos="0"/>
        </w:tabs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przez instalacje i urządzenia służące ochronie środowiska należy rozumieć </w:t>
      </w:r>
      <w:r w:rsidRPr="008F7C80">
        <w:rPr>
          <w:rFonts w:asciiTheme="minorHAnsi" w:hAnsiTheme="minorHAnsi" w:cstheme="minorHAnsi"/>
          <w:color w:val="000000"/>
        </w:rPr>
        <w:t>instalacje i urządzenia, które przeciwdziałają negatywnemu oddziaływaniu obiektu na stan środowiska oraz na życie lub zdrowie ludzi, w szczególności w zakresie wprowadzania gazów lub pyłów do powietrza, wprowadzania ścieków do wód lub do ziemi, powodowania hałasu, wytwarzania pól elektromagnetycznych. Takimi urządzeniami są np. urządzenia sanitarne służące oczyszczaniu lub gromadzeniu ścieków, a także służące do czasowego gromadzenia odpadów stałych, urządzenia filtrujące czy wygłuszające (np. separatory tłuszczu, oleju, odstojniki piachu, szamba)</w:t>
      </w:r>
      <w:r>
        <w:rPr>
          <w:rFonts w:asciiTheme="minorHAnsi" w:hAnsiTheme="minorHAnsi" w:cstheme="minorHAnsi"/>
          <w:color w:val="000000"/>
        </w:rPr>
        <w:t>;</w:t>
      </w:r>
    </w:p>
    <w:p w:rsidR="003B166A" w:rsidRPr="00A71ADA" w:rsidRDefault="003B166A" w:rsidP="002309A6">
      <w:pPr>
        <w:pStyle w:val="Akapitzlist"/>
        <w:numPr>
          <w:ilvl w:val="0"/>
          <w:numId w:val="18"/>
        </w:numPr>
        <w:tabs>
          <w:tab w:val="left" w:pos="0"/>
        </w:tabs>
        <w:jc w:val="both"/>
        <w:rPr>
          <w:rFonts w:asciiTheme="minorHAnsi" w:hAnsiTheme="minorHAnsi" w:cstheme="minorHAnsi"/>
          <w:color w:val="000000"/>
        </w:rPr>
      </w:pPr>
      <w:r w:rsidRPr="00A71ADA">
        <w:rPr>
          <w:rFonts w:asciiTheme="minorHAnsi" w:hAnsiTheme="minorHAnsi" w:cstheme="minorHAnsi"/>
          <w:color w:val="000000"/>
        </w:rPr>
        <w:t xml:space="preserve">Zamawiający wymaga, aby z przeprowadzonych przeglądów, osoby uprawnione do ich przeprowadzenia sporządziła </w:t>
      </w:r>
      <w:r w:rsidR="003A0C81" w:rsidRPr="00A71ADA">
        <w:rPr>
          <w:rFonts w:asciiTheme="minorHAnsi" w:hAnsiTheme="minorHAnsi" w:cstheme="minorHAnsi"/>
          <w:color w:val="000000"/>
        </w:rPr>
        <w:t>sporządził</w:t>
      </w:r>
      <w:r w:rsidR="003A0C81">
        <w:rPr>
          <w:rFonts w:asciiTheme="minorHAnsi" w:hAnsiTheme="minorHAnsi" w:cstheme="minorHAnsi"/>
          <w:color w:val="000000"/>
        </w:rPr>
        <w:t>y</w:t>
      </w:r>
      <w:r w:rsidR="003A0C81" w:rsidRPr="00A71ADA">
        <w:rPr>
          <w:rFonts w:asciiTheme="minorHAnsi" w:hAnsiTheme="minorHAnsi" w:cstheme="minorHAnsi"/>
          <w:color w:val="000000"/>
        </w:rPr>
        <w:t xml:space="preserve"> </w:t>
      </w:r>
      <w:r w:rsidRPr="00A71ADA">
        <w:rPr>
          <w:rFonts w:asciiTheme="minorHAnsi" w:hAnsiTheme="minorHAnsi" w:cstheme="minorHAnsi"/>
          <w:color w:val="000000"/>
        </w:rPr>
        <w:t>protokoły z podaniem daty wykonania przeglądu, osobno dla każdego obiektu;</w:t>
      </w:r>
    </w:p>
    <w:p w:rsidR="003B166A" w:rsidRPr="00A71ADA" w:rsidRDefault="003B166A" w:rsidP="002309A6">
      <w:pPr>
        <w:pStyle w:val="Akapitzlist"/>
        <w:numPr>
          <w:ilvl w:val="0"/>
          <w:numId w:val="18"/>
        </w:numPr>
        <w:tabs>
          <w:tab w:val="left" w:pos="709"/>
        </w:tabs>
        <w:adjustRightInd w:val="0"/>
        <w:jc w:val="both"/>
        <w:rPr>
          <w:rFonts w:asciiTheme="minorHAnsi" w:hAnsiTheme="minorHAnsi" w:cstheme="minorHAnsi"/>
        </w:rPr>
      </w:pPr>
      <w:r w:rsidRPr="00A71ADA">
        <w:rPr>
          <w:rFonts w:asciiTheme="minorHAnsi" w:hAnsiTheme="minorHAnsi" w:cstheme="minorHAnsi"/>
        </w:rPr>
        <w:t xml:space="preserve">protokoły należy sporządzić na druku obowiązującym w </w:t>
      </w:r>
      <w:r w:rsidR="003A0C81">
        <w:rPr>
          <w:rFonts w:asciiTheme="minorHAnsi" w:hAnsiTheme="minorHAnsi" w:cstheme="minorHAnsi"/>
        </w:rPr>
        <w:t xml:space="preserve">Państwowym Gospodarstwie Leśnym </w:t>
      </w:r>
      <w:r w:rsidRPr="00A71ADA">
        <w:rPr>
          <w:rFonts w:asciiTheme="minorHAnsi" w:hAnsiTheme="minorHAnsi" w:cstheme="minorHAnsi"/>
        </w:rPr>
        <w:t>Las</w:t>
      </w:r>
      <w:r w:rsidR="003A0C81">
        <w:rPr>
          <w:rFonts w:asciiTheme="minorHAnsi" w:hAnsiTheme="minorHAnsi" w:cstheme="minorHAnsi"/>
        </w:rPr>
        <w:t>y</w:t>
      </w:r>
      <w:r w:rsidRPr="00A71ADA">
        <w:rPr>
          <w:rFonts w:asciiTheme="minorHAnsi" w:hAnsiTheme="minorHAnsi" w:cstheme="minorHAnsi"/>
        </w:rPr>
        <w:t xml:space="preserve"> Państwow</w:t>
      </w:r>
      <w:r w:rsidR="003A0C81">
        <w:rPr>
          <w:rFonts w:asciiTheme="minorHAnsi" w:hAnsiTheme="minorHAnsi" w:cstheme="minorHAnsi"/>
        </w:rPr>
        <w:t>e</w:t>
      </w:r>
      <w:r w:rsidRPr="00A71ADA">
        <w:rPr>
          <w:rFonts w:asciiTheme="minorHAnsi" w:hAnsiTheme="minorHAnsi" w:cstheme="minorHAnsi"/>
        </w:rPr>
        <w:t xml:space="preserve"> (załącznik nr 3</w:t>
      </w:r>
      <w:r w:rsidR="00113BFE">
        <w:rPr>
          <w:rFonts w:asciiTheme="minorHAnsi" w:hAnsiTheme="minorHAnsi" w:cstheme="minorHAnsi"/>
        </w:rPr>
        <w:t xml:space="preserve"> i 3a</w:t>
      </w:r>
      <w:r w:rsidRPr="00A71ADA">
        <w:rPr>
          <w:rFonts w:asciiTheme="minorHAnsi" w:hAnsiTheme="minorHAnsi" w:cstheme="minorHAnsi"/>
        </w:rPr>
        <w:t xml:space="preserve"> do rozeznania rynku);</w:t>
      </w:r>
    </w:p>
    <w:p w:rsidR="003B166A" w:rsidRPr="005844A7" w:rsidRDefault="003B166A" w:rsidP="005844A7">
      <w:pPr>
        <w:pStyle w:val="Akapitzlist"/>
        <w:numPr>
          <w:ilvl w:val="0"/>
          <w:numId w:val="18"/>
        </w:numPr>
        <w:tabs>
          <w:tab w:val="left" w:pos="709"/>
        </w:tabs>
        <w:adjustRightInd w:val="0"/>
        <w:jc w:val="both"/>
        <w:rPr>
          <w:rFonts w:asciiTheme="minorHAnsi" w:hAnsiTheme="minorHAnsi" w:cstheme="minorHAnsi"/>
        </w:rPr>
      </w:pPr>
      <w:r w:rsidRPr="008F7C80">
        <w:rPr>
          <w:rFonts w:asciiTheme="minorHAnsi" w:hAnsiTheme="minorHAnsi" w:cstheme="minorHAnsi"/>
        </w:rPr>
        <w:t xml:space="preserve">przy sporządzaniu protokołów z przeglądów zaleca się stosować </w:t>
      </w:r>
      <w:r w:rsidR="008F7C80" w:rsidRPr="008F7C80">
        <w:rPr>
          <w:rFonts w:asciiTheme="minorHAnsi" w:hAnsiTheme="minorHAnsi" w:cstheme="minorHAnsi"/>
        </w:rPr>
        <w:t>Wytyczne prowadzenia robót budowlanych w Państwowym Gospodarstwie Leśnym</w:t>
      </w:r>
      <w:r w:rsidR="008F7C80">
        <w:rPr>
          <w:rFonts w:asciiTheme="minorHAnsi" w:hAnsiTheme="minorHAnsi" w:cstheme="minorHAnsi"/>
        </w:rPr>
        <w:t xml:space="preserve"> </w:t>
      </w:r>
      <w:r w:rsidR="008F7C80" w:rsidRPr="008F7C80">
        <w:rPr>
          <w:rFonts w:asciiTheme="minorHAnsi" w:hAnsiTheme="minorHAnsi" w:cstheme="minorHAnsi"/>
        </w:rPr>
        <w:t>Lasy Państwowe</w:t>
      </w:r>
      <w:r w:rsidR="008F7C80">
        <w:rPr>
          <w:rFonts w:asciiTheme="minorHAnsi" w:hAnsiTheme="minorHAnsi" w:cstheme="minorHAnsi"/>
        </w:rPr>
        <w:t xml:space="preserve">, wprowadzone do stosowania Zarządzeniem </w:t>
      </w:r>
      <w:r w:rsidR="003E444E">
        <w:rPr>
          <w:rFonts w:asciiTheme="minorHAnsi" w:hAnsiTheme="minorHAnsi" w:cstheme="minorHAnsi"/>
        </w:rPr>
        <w:t>nr 48 Dyrektora Generalnego Lasów Państwowych z dnia 1 września 2020 r.</w:t>
      </w:r>
      <w:r w:rsidR="008F7C80">
        <w:rPr>
          <w:rFonts w:asciiTheme="minorHAnsi" w:hAnsiTheme="minorHAnsi" w:cstheme="minorHAnsi"/>
        </w:rPr>
        <w:t xml:space="preserve"> </w:t>
      </w:r>
      <w:r w:rsidR="00A9294C" w:rsidRPr="008F7C80">
        <w:rPr>
          <w:rFonts w:asciiTheme="minorHAnsi" w:hAnsiTheme="minorHAnsi" w:cstheme="minorHAnsi"/>
        </w:rPr>
        <w:t xml:space="preserve"> (</w:t>
      </w:r>
      <w:r w:rsidR="00FA63A8">
        <w:rPr>
          <w:rFonts w:asciiTheme="minorHAnsi" w:hAnsiTheme="minorHAnsi" w:cstheme="minorHAnsi"/>
        </w:rPr>
        <w:t>(rozdział XIII punkt 2), stanowiące załącznik nr 4 do rozeznania rynku</w:t>
      </w:r>
      <w:r w:rsidRPr="008F7C80">
        <w:rPr>
          <w:rFonts w:asciiTheme="minorHAnsi" w:hAnsiTheme="minorHAnsi" w:cstheme="minorHAnsi"/>
        </w:rPr>
        <w:t>;</w:t>
      </w:r>
    </w:p>
    <w:p w:rsidR="003B166A" w:rsidRPr="00A71ADA" w:rsidRDefault="003B166A" w:rsidP="002309A6">
      <w:pPr>
        <w:pStyle w:val="Akapitzlist"/>
        <w:numPr>
          <w:ilvl w:val="0"/>
          <w:numId w:val="18"/>
        </w:numPr>
        <w:tabs>
          <w:tab w:val="left" w:pos="709"/>
        </w:tabs>
        <w:adjustRightInd w:val="0"/>
        <w:jc w:val="both"/>
        <w:rPr>
          <w:rFonts w:asciiTheme="minorHAnsi" w:hAnsiTheme="minorHAnsi" w:cstheme="minorHAnsi"/>
        </w:rPr>
      </w:pPr>
      <w:r w:rsidRPr="00A71ADA">
        <w:rPr>
          <w:rFonts w:asciiTheme="minorHAnsi" w:hAnsiTheme="minorHAnsi" w:cstheme="minorHAnsi"/>
        </w:rPr>
        <w:t>zapisy protokołów muszą precyzyjnie określać lokalizację stwierdzonych podczas przeglądu nieprawidłowości, wymagających usunięcia (np.: poprzez podanie nr lokalu mieszkalnego, określenie lokalizacji w częściach wspólnych itp.).</w:t>
      </w:r>
    </w:p>
    <w:p w:rsidR="003B166A" w:rsidRPr="00A71ADA" w:rsidRDefault="003B166A" w:rsidP="002309A6">
      <w:pPr>
        <w:pStyle w:val="Akapitzlist"/>
        <w:numPr>
          <w:ilvl w:val="0"/>
          <w:numId w:val="18"/>
        </w:numPr>
        <w:tabs>
          <w:tab w:val="left" w:pos="709"/>
        </w:tabs>
        <w:adjustRightInd w:val="0"/>
        <w:jc w:val="both"/>
        <w:rPr>
          <w:rFonts w:asciiTheme="minorHAnsi" w:hAnsiTheme="minorHAnsi" w:cstheme="minorHAnsi"/>
        </w:rPr>
      </w:pPr>
      <w:r w:rsidRPr="00A71ADA">
        <w:rPr>
          <w:rFonts w:asciiTheme="minorHAnsi" w:hAnsiTheme="minorHAnsi" w:cstheme="minorHAnsi"/>
        </w:rPr>
        <w:t>Zamawiający wymaga załączenia do protokołów z przeglądów dokumentacji fotograficznej ze szczególnym uwzględnieniem tych elementów, kt</w:t>
      </w:r>
      <w:r w:rsidR="00237D9C" w:rsidRPr="00A71ADA">
        <w:rPr>
          <w:rFonts w:asciiTheme="minorHAnsi" w:hAnsiTheme="minorHAnsi" w:cstheme="minorHAnsi"/>
        </w:rPr>
        <w:t>óre wymagają remontu/naprawy;</w:t>
      </w:r>
    </w:p>
    <w:p w:rsidR="00F507D7" w:rsidRPr="00A71ADA" w:rsidRDefault="00F87545" w:rsidP="002309A6">
      <w:pPr>
        <w:pStyle w:val="Akapitzlist"/>
        <w:numPr>
          <w:ilvl w:val="0"/>
          <w:numId w:val="18"/>
        </w:numPr>
        <w:tabs>
          <w:tab w:val="left" w:pos="709"/>
        </w:tabs>
        <w:adjustRightInd w:val="0"/>
        <w:jc w:val="both"/>
        <w:rPr>
          <w:rFonts w:asciiTheme="minorHAnsi" w:hAnsiTheme="minorHAnsi" w:cstheme="minorHAnsi"/>
        </w:rPr>
      </w:pPr>
      <w:r w:rsidRPr="00A71ADA">
        <w:rPr>
          <w:rFonts w:asciiTheme="minorHAnsi" w:hAnsiTheme="minorHAnsi" w:cstheme="minorHAnsi"/>
        </w:rPr>
        <w:t>Kontrole</w:t>
      </w:r>
      <w:r w:rsidR="00F507D7" w:rsidRPr="00A71ADA">
        <w:rPr>
          <w:rFonts w:asciiTheme="minorHAnsi" w:hAnsiTheme="minorHAnsi" w:cstheme="minorHAnsi"/>
        </w:rPr>
        <w:t xml:space="preserve"> wykonywane </w:t>
      </w:r>
      <w:r w:rsidR="00777374" w:rsidRPr="00A71ADA">
        <w:rPr>
          <w:rFonts w:asciiTheme="minorHAnsi" w:hAnsiTheme="minorHAnsi" w:cstheme="minorHAnsi"/>
        </w:rPr>
        <w:t xml:space="preserve">będą </w:t>
      </w:r>
      <w:r w:rsidR="00F507D7" w:rsidRPr="00A71ADA">
        <w:rPr>
          <w:rFonts w:asciiTheme="minorHAnsi" w:hAnsiTheme="minorHAnsi" w:cstheme="minorHAnsi"/>
        </w:rPr>
        <w:t>komisyjnie z udziałem pracownika Zamawiającego w dni robocze</w:t>
      </w:r>
      <w:r w:rsidR="00237D9C" w:rsidRPr="00A71ADA">
        <w:rPr>
          <w:rFonts w:asciiTheme="minorHAnsi" w:hAnsiTheme="minorHAnsi" w:cstheme="minorHAnsi"/>
        </w:rPr>
        <w:t>, w godzinach od 07:00 do 15:00;</w:t>
      </w:r>
    </w:p>
    <w:p w:rsidR="00A71ADA" w:rsidRPr="00504F3D" w:rsidRDefault="00F87545" w:rsidP="002309A6">
      <w:pPr>
        <w:pStyle w:val="Akapitzlist"/>
        <w:numPr>
          <w:ilvl w:val="0"/>
          <w:numId w:val="18"/>
        </w:numPr>
        <w:jc w:val="both"/>
        <w:rPr>
          <w:rStyle w:val="LPPogrubienie"/>
          <w:rFonts w:cstheme="minorHAnsi"/>
          <w:lang w:val="pl-PL"/>
        </w:rPr>
      </w:pPr>
      <w:r w:rsidRPr="00A71ADA">
        <w:rPr>
          <w:rFonts w:asciiTheme="minorHAnsi" w:eastAsiaTheme="minorHAnsi" w:hAnsiTheme="minorHAnsi" w:cstheme="minorHAnsi"/>
          <w:lang w:eastAsia="en-US"/>
        </w:rPr>
        <w:t>Wykonawca na koszt własny zapewni pracownikowi Zamawiającego o którym mowa powyżej transport, celem umożliwienia przemieszczania się pomiędzy poszczególnymi budyn</w:t>
      </w:r>
      <w:r w:rsidR="006854CF">
        <w:rPr>
          <w:rFonts w:asciiTheme="minorHAnsi" w:eastAsiaTheme="minorHAnsi" w:hAnsiTheme="minorHAnsi" w:cstheme="minorHAnsi"/>
          <w:lang w:eastAsia="en-US"/>
        </w:rPr>
        <w:t>kami</w:t>
      </w:r>
      <w:r w:rsidR="00D5516C">
        <w:rPr>
          <w:rFonts w:asciiTheme="minorHAnsi" w:eastAsiaTheme="minorHAnsi" w:hAnsiTheme="minorHAnsi" w:cstheme="minorHAnsi"/>
          <w:lang w:eastAsia="en-US"/>
        </w:rPr>
        <w:br/>
      </w:r>
    </w:p>
    <w:p w:rsidR="003B166A" w:rsidRPr="00504F3D" w:rsidRDefault="001744B6" w:rsidP="005844A7">
      <w:pPr>
        <w:pStyle w:val="LPpodstawowyinterlinia1"/>
        <w:numPr>
          <w:ilvl w:val="0"/>
          <w:numId w:val="31"/>
        </w:numPr>
        <w:jc w:val="both"/>
        <w:rPr>
          <w:rStyle w:val="LPPogrubienie"/>
          <w:rFonts w:ascii="Times New Roman" w:hAnsi="Times New Roman" w:cstheme="minorHAnsi"/>
          <w:b/>
          <w:color w:val="auto"/>
          <w:szCs w:val="24"/>
          <w:lang w:val="pl-PL"/>
        </w:rPr>
      </w:pPr>
      <w:r>
        <w:rPr>
          <w:rStyle w:val="LPPogrubienie"/>
          <w:rFonts w:cstheme="minorHAnsi"/>
          <w:lang w:val="pl-PL"/>
        </w:rPr>
        <w:t xml:space="preserve">      </w:t>
      </w:r>
      <w:r w:rsidR="003B166A" w:rsidRPr="00504F3D">
        <w:rPr>
          <w:rStyle w:val="LPPogrubienie"/>
          <w:rFonts w:cstheme="minorHAnsi"/>
          <w:lang w:val="pl-PL"/>
        </w:rPr>
        <w:t>Dokumenty odbiorowe i forma przekazania ich Zamawiającemu:</w:t>
      </w:r>
      <w:r w:rsidR="00D5516C">
        <w:rPr>
          <w:rStyle w:val="LPPogrubienie"/>
          <w:rFonts w:cstheme="minorHAnsi"/>
          <w:lang w:val="pl-PL"/>
        </w:rPr>
        <w:br/>
      </w:r>
    </w:p>
    <w:p w:rsidR="00A71ADA" w:rsidRDefault="00F87545" w:rsidP="002309A6">
      <w:pPr>
        <w:pStyle w:val="LPpodstawowyinterlinia1"/>
        <w:numPr>
          <w:ilvl w:val="0"/>
          <w:numId w:val="21"/>
        </w:numPr>
        <w:jc w:val="both"/>
        <w:rPr>
          <w:rStyle w:val="LPPogrubienie"/>
          <w:rFonts w:ascii="Times New Roman" w:hAnsi="Times New Roman" w:cstheme="minorHAnsi"/>
          <w:b/>
          <w:color w:val="auto"/>
          <w:szCs w:val="24"/>
          <w:lang w:val="pl-PL"/>
        </w:rPr>
      </w:pPr>
      <w:r w:rsidRPr="00504F3D">
        <w:rPr>
          <w:rStyle w:val="LPPogrubienie"/>
          <w:rFonts w:cstheme="minorHAnsi"/>
          <w:lang w:val="pl-PL"/>
        </w:rPr>
        <w:t>P</w:t>
      </w:r>
      <w:r w:rsidR="003B166A" w:rsidRPr="00504F3D">
        <w:rPr>
          <w:rStyle w:val="LPPogrubienie"/>
          <w:rFonts w:cstheme="minorHAnsi"/>
          <w:lang w:val="pl-PL"/>
        </w:rPr>
        <w:t>rotokoły okresowej kontroli sporządzone na druk</w:t>
      </w:r>
      <w:r w:rsidR="006854CF">
        <w:rPr>
          <w:rStyle w:val="LPPogrubienie"/>
          <w:rFonts w:cstheme="minorHAnsi"/>
          <w:lang w:val="pl-PL"/>
        </w:rPr>
        <w:t>ach</w:t>
      </w:r>
      <w:r w:rsidR="003B166A" w:rsidRPr="00504F3D">
        <w:rPr>
          <w:rStyle w:val="LPPogrubienie"/>
          <w:rFonts w:cstheme="minorHAnsi"/>
          <w:lang w:val="pl-PL"/>
        </w:rPr>
        <w:t xml:space="preserve"> </w:t>
      </w:r>
      <w:r w:rsidR="006854CF" w:rsidRPr="00504F3D">
        <w:rPr>
          <w:rStyle w:val="LPPogrubienie"/>
          <w:rFonts w:cstheme="minorHAnsi"/>
          <w:lang w:val="pl-PL"/>
        </w:rPr>
        <w:t>obowiązujący</w:t>
      </w:r>
      <w:r w:rsidR="006854CF">
        <w:rPr>
          <w:rStyle w:val="LPPogrubienie"/>
          <w:rFonts w:cstheme="minorHAnsi"/>
          <w:lang w:val="pl-PL"/>
        </w:rPr>
        <w:t>ch</w:t>
      </w:r>
      <w:r w:rsidR="006854CF" w:rsidRPr="00504F3D">
        <w:rPr>
          <w:rStyle w:val="LPPogrubienie"/>
          <w:rFonts w:cstheme="minorHAnsi"/>
          <w:lang w:val="pl-PL"/>
        </w:rPr>
        <w:t xml:space="preserve"> </w:t>
      </w:r>
      <w:r w:rsidR="003B166A" w:rsidRPr="00504F3D">
        <w:rPr>
          <w:rStyle w:val="LPPogrubienie"/>
          <w:rFonts w:cstheme="minorHAnsi"/>
          <w:lang w:val="pl-PL"/>
        </w:rPr>
        <w:t xml:space="preserve">w </w:t>
      </w:r>
      <w:r w:rsidR="006854CF">
        <w:rPr>
          <w:rStyle w:val="LPPogrubienie"/>
          <w:rFonts w:cstheme="minorHAnsi"/>
          <w:lang w:val="pl-PL"/>
        </w:rPr>
        <w:t xml:space="preserve">Państwowym Gospodarstwie Leśnym </w:t>
      </w:r>
      <w:r w:rsidR="003B166A" w:rsidRPr="00504F3D">
        <w:rPr>
          <w:rStyle w:val="LPPogrubienie"/>
          <w:rFonts w:cstheme="minorHAnsi"/>
          <w:lang w:val="pl-PL"/>
        </w:rPr>
        <w:t>Las</w:t>
      </w:r>
      <w:r w:rsidR="006854CF">
        <w:rPr>
          <w:rStyle w:val="LPPogrubienie"/>
          <w:rFonts w:cstheme="minorHAnsi"/>
          <w:lang w:val="pl-PL"/>
        </w:rPr>
        <w:t>y</w:t>
      </w:r>
      <w:r w:rsidR="003B166A" w:rsidRPr="00504F3D">
        <w:rPr>
          <w:rStyle w:val="LPPogrubienie"/>
          <w:rFonts w:cstheme="minorHAnsi"/>
          <w:lang w:val="pl-PL"/>
        </w:rPr>
        <w:t xml:space="preserve"> Państwow</w:t>
      </w:r>
      <w:r w:rsidR="006854CF">
        <w:rPr>
          <w:rStyle w:val="LPPogrubienie"/>
          <w:rFonts w:cstheme="minorHAnsi"/>
          <w:lang w:val="pl-PL"/>
        </w:rPr>
        <w:t>e</w:t>
      </w:r>
      <w:r w:rsidR="003B166A" w:rsidRPr="00504F3D">
        <w:rPr>
          <w:rStyle w:val="LPPogrubienie"/>
          <w:rFonts w:cstheme="minorHAnsi"/>
          <w:lang w:val="pl-PL"/>
        </w:rPr>
        <w:t xml:space="preserve"> (załącznik nr 3 </w:t>
      </w:r>
      <w:r w:rsidR="006854CF">
        <w:rPr>
          <w:rStyle w:val="LPPogrubienie"/>
          <w:rFonts w:cstheme="minorHAnsi"/>
          <w:lang w:val="pl-PL"/>
        </w:rPr>
        <w:t xml:space="preserve">i 3a </w:t>
      </w:r>
      <w:r w:rsidR="003B166A" w:rsidRPr="00504F3D">
        <w:rPr>
          <w:rStyle w:val="LPPogrubienie"/>
          <w:rFonts w:cstheme="minorHAnsi"/>
          <w:lang w:val="pl-PL"/>
        </w:rPr>
        <w:t xml:space="preserve">do rozeznania rynku) z określeniem podstawy prawnej wykonania kontroli zgodnie z ustawą Prawo budowlane, </w:t>
      </w:r>
      <w:r w:rsidR="00A71ADA">
        <w:rPr>
          <w:rStyle w:val="LPPogrubienie"/>
          <w:rFonts w:cstheme="minorHAnsi"/>
          <w:lang w:val="pl-PL"/>
        </w:rPr>
        <w:t>z załącznikami fotograficznymi</w:t>
      </w:r>
      <w:r w:rsidR="003B166A" w:rsidRPr="00504F3D">
        <w:rPr>
          <w:rStyle w:val="LPPogrubienie"/>
          <w:rFonts w:cstheme="minorHAnsi"/>
          <w:lang w:val="pl-PL"/>
        </w:rPr>
        <w:t xml:space="preserve"> po </w:t>
      </w:r>
      <w:r w:rsidR="006854CF">
        <w:rPr>
          <w:rStyle w:val="LPPogrubienie"/>
          <w:rFonts w:cstheme="minorHAnsi"/>
          <w:lang w:val="pl-PL"/>
        </w:rPr>
        <w:t>1</w:t>
      </w:r>
      <w:r w:rsidR="006854CF" w:rsidRPr="00504F3D">
        <w:rPr>
          <w:rStyle w:val="LPPogrubienie"/>
          <w:rFonts w:cstheme="minorHAnsi"/>
          <w:lang w:val="pl-PL"/>
        </w:rPr>
        <w:t xml:space="preserve"> </w:t>
      </w:r>
      <w:r w:rsidR="003B166A" w:rsidRPr="00504F3D">
        <w:rPr>
          <w:rStyle w:val="LPPogrubienie"/>
          <w:rFonts w:cstheme="minorHAnsi"/>
          <w:lang w:val="pl-PL"/>
        </w:rPr>
        <w:t xml:space="preserve">egz. w wersji </w:t>
      </w:r>
      <w:r w:rsidR="003B166A" w:rsidRPr="00504F3D">
        <w:rPr>
          <w:rStyle w:val="LPPogrubienie"/>
          <w:rFonts w:cstheme="minorHAnsi"/>
          <w:lang w:val="pl-PL"/>
        </w:rPr>
        <w:lastRenderedPageBreak/>
        <w:t>papierowej dla każdego budynku osobno oraz zbiorczo dla wszystkich budynków poddawanych kontroli w wersji elektronicznej na nośniku CD;</w:t>
      </w:r>
    </w:p>
    <w:p w:rsidR="00A71ADA" w:rsidRPr="00A71ADA" w:rsidRDefault="00237D9C" w:rsidP="002309A6">
      <w:pPr>
        <w:pStyle w:val="LPpodstawowyinterlinia1"/>
        <w:numPr>
          <w:ilvl w:val="0"/>
          <w:numId w:val="21"/>
        </w:numPr>
        <w:jc w:val="both"/>
        <w:rPr>
          <w:rStyle w:val="LPPogrubienie"/>
          <w:rFonts w:ascii="Times New Roman" w:hAnsi="Times New Roman" w:cstheme="minorHAnsi"/>
          <w:b/>
          <w:color w:val="auto"/>
          <w:szCs w:val="24"/>
          <w:lang w:val="pl-PL"/>
        </w:rPr>
      </w:pPr>
      <w:r w:rsidRPr="00A71ADA">
        <w:rPr>
          <w:rStyle w:val="LPPogrubienie"/>
          <w:rFonts w:cstheme="minorHAnsi"/>
          <w:lang w:val="pl-PL"/>
        </w:rPr>
        <w:t>Zamawiający dopuszcza załączenie do dokumentacji papierowej wersji elektronicznej na nośniku pendrive z kompletem dokumentacji (1 egz.);</w:t>
      </w:r>
    </w:p>
    <w:p w:rsidR="003B166A" w:rsidRPr="00504F3D" w:rsidRDefault="00F87545" w:rsidP="002309A6">
      <w:pPr>
        <w:pStyle w:val="LPpodstawowyinterlinia1"/>
        <w:numPr>
          <w:ilvl w:val="0"/>
          <w:numId w:val="21"/>
        </w:numPr>
        <w:jc w:val="both"/>
        <w:rPr>
          <w:rStyle w:val="LPPogrubienie"/>
          <w:rFonts w:ascii="Times New Roman" w:hAnsi="Times New Roman" w:cstheme="minorHAnsi"/>
          <w:b/>
          <w:color w:val="auto"/>
          <w:szCs w:val="24"/>
          <w:lang w:val="pl-PL"/>
        </w:rPr>
      </w:pPr>
      <w:r w:rsidRPr="00504F3D">
        <w:rPr>
          <w:rStyle w:val="LPPogrubienie"/>
          <w:rFonts w:cstheme="minorHAnsi"/>
          <w:lang w:val="pl-PL"/>
        </w:rPr>
        <w:t>O</w:t>
      </w:r>
      <w:r w:rsidR="003B166A" w:rsidRPr="00504F3D">
        <w:rPr>
          <w:rStyle w:val="LPPogrubienie"/>
          <w:rFonts w:cstheme="minorHAnsi"/>
          <w:lang w:val="pl-PL"/>
        </w:rPr>
        <w:t>świadczenie Wykonawcy, że przekazane materiały są kompletne, a przeglądy okresowe roczne zostały wykonane zgodnie z umową i przepisami prawa obowiązującymi dla przedmiotu zamówienia oraz należytą starannością.</w:t>
      </w:r>
    </w:p>
    <w:p w:rsidR="003B166A" w:rsidRPr="00504F3D" w:rsidRDefault="003B166A" w:rsidP="002309A6">
      <w:pPr>
        <w:pStyle w:val="LPpodstawowyinterlinia1"/>
        <w:jc w:val="both"/>
        <w:rPr>
          <w:rStyle w:val="LPPogrubienie"/>
          <w:rFonts w:ascii="Times New Roman" w:hAnsi="Times New Roman" w:cstheme="minorHAnsi"/>
          <w:b/>
          <w:color w:val="auto"/>
          <w:szCs w:val="24"/>
          <w:lang w:val="pl-PL"/>
        </w:rPr>
      </w:pPr>
    </w:p>
    <w:p w:rsidR="003B166A" w:rsidRPr="00A71ADA" w:rsidRDefault="003B166A" w:rsidP="005844A7">
      <w:pPr>
        <w:pStyle w:val="LPpodstawowyinterlinia1"/>
        <w:numPr>
          <w:ilvl w:val="0"/>
          <w:numId w:val="31"/>
        </w:numPr>
      </w:pPr>
      <w:r w:rsidRPr="00A71ADA">
        <w:t xml:space="preserve">Zamawiający zastrzega sobie prawo do zmiany (redukcji) ilości budynków przewidzianych do przeglądu (w związku ze sprzedażą, zbyciem, likwidacją). W przypadku zmiany ilości budynków podlegających przeglądowi zapłata nastąpi za faktycznie wykonaną ilość przeprowadzonych przeglądów, zgodnie ze stawkami jednostkowymi zaoferowanymi przez Wykonawcę. </w:t>
      </w:r>
    </w:p>
    <w:p w:rsidR="003B166A" w:rsidRPr="00504F3D" w:rsidRDefault="003B166A" w:rsidP="005844A7">
      <w:pPr>
        <w:tabs>
          <w:tab w:val="left" w:pos="709"/>
        </w:tabs>
        <w:adjustRightInd w:val="0"/>
        <w:ind w:left="360" w:hanging="360"/>
        <w:rPr>
          <w:rFonts w:asciiTheme="minorHAnsi" w:hAnsiTheme="minorHAnsi" w:cstheme="minorHAnsi"/>
          <w:b/>
        </w:rPr>
      </w:pPr>
    </w:p>
    <w:p w:rsidR="003B166A" w:rsidRPr="00A71ADA" w:rsidRDefault="003B166A" w:rsidP="002309A6">
      <w:pPr>
        <w:pStyle w:val="Akapitzlist"/>
        <w:numPr>
          <w:ilvl w:val="0"/>
          <w:numId w:val="31"/>
        </w:numPr>
        <w:tabs>
          <w:tab w:val="left" w:pos="709"/>
        </w:tabs>
        <w:adjustRightInd w:val="0"/>
        <w:jc w:val="both"/>
        <w:rPr>
          <w:rFonts w:asciiTheme="minorHAnsi" w:hAnsiTheme="minorHAnsi" w:cstheme="minorHAnsi"/>
        </w:rPr>
      </w:pPr>
      <w:r w:rsidRPr="00A71ADA">
        <w:rPr>
          <w:rFonts w:asciiTheme="minorHAnsi" w:hAnsiTheme="minorHAnsi" w:cstheme="minorHAnsi"/>
        </w:rPr>
        <w:t>Zamawiający przewiduje możliwość udzielenia zamówień uzupełniających, wykraczających zakresem poza zakres objęty niniejszym rozeznaniem rynku. Realizacja zamówienia uzupełniającego, o którym  mowa w zdaniu poprzednim wymagać będzie zawarcia odrębnej umowy. Wynagrodzenie za realizację zamówienia uzupełniającego zostanie ustalone w drodze negocjacji pomiędzy stronami.</w:t>
      </w:r>
    </w:p>
    <w:p w:rsidR="003B166A" w:rsidRPr="00504F3D" w:rsidRDefault="003B166A" w:rsidP="002309A6">
      <w:pPr>
        <w:tabs>
          <w:tab w:val="left" w:pos="709"/>
        </w:tabs>
        <w:adjustRightInd w:val="0"/>
        <w:jc w:val="both"/>
        <w:rPr>
          <w:rFonts w:asciiTheme="minorHAnsi" w:hAnsiTheme="minorHAnsi" w:cstheme="minorHAnsi"/>
        </w:rPr>
      </w:pPr>
    </w:p>
    <w:p w:rsidR="003B166A" w:rsidRPr="00A71ADA" w:rsidRDefault="003B166A" w:rsidP="002309A6">
      <w:pPr>
        <w:pStyle w:val="Akapitzlist"/>
        <w:numPr>
          <w:ilvl w:val="0"/>
          <w:numId w:val="31"/>
        </w:numPr>
        <w:tabs>
          <w:tab w:val="left" w:pos="709"/>
        </w:tabs>
        <w:adjustRightInd w:val="0"/>
        <w:jc w:val="both"/>
        <w:rPr>
          <w:rFonts w:asciiTheme="minorHAnsi" w:hAnsiTheme="minorHAnsi" w:cstheme="minorHAnsi"/>
        </w:rPr>
      </w:pPr>
      <w:r w:rsidRPr="00A71ADA">
        <w:rPr>
          <w:rFonts w:asciiTheme="minorHAnsi" w:hAnsiTheme="minorHAnsi" w:cstheme="minorHAnsi"/>
        </w:rPr>
        <w:t>Usługa powinna obejmować całość przedmiotu zamówienia i być przeprowadzona zgodnie z przepisami Ustawy z dnia 7 lipca 1994 r. Prawo budowlane oraz pozostałymi przepisami obowiązującymi w tym zakresie.</w:t>
      </w:r>
    </w:p>
    <w:p w:rsidR="003B166A" w:rsidRPr="00504F3D" w:rsidRDefault="003B166A" w:rsidP="002309A6">
      <w:pPr>
        <w:tabs>
          <w:tab w:val="left" w:pos="709"/>
        </w:tabs>
        <w:adjustRightInd w:val="0"/>
        <w:jc w:val="both"/>
        <w:rPr>
          <w:rFonts w:asciiTheme="minorHAnsi" w:hAnsiTheme="minorHAnsi" w:cstheme="minorHAnsi"/>
        </w:rPr>
      </w:pPr>
    </w:p>
    <w:p w:rsidR="003B166A" w:rsidRPr="00A71ADA" w:rsidRDefault="003B166A" w:rsidP="002309A6">
      <w:pPr>
        <w:pStyle w:val="Akapitzlist"/>
        <w:numPr>
          <w:ilvl w:val="0"/>
          <w:numId w:val="31"/>
        </w:numPr>
        <w:tabs>
          <w:tab w:val="left" w:pos="709"/>
        </w:tabs>
        <w:adjustRightInd w:val="0"/>
        <w:jc w:val="both"/>
        <w:rPr>
          <w:rFonts w:asciiTheme="minorHAnsi" w:hAnsiTheme="minorHAnsi" w:cstheme="minorHAnsi"/>
        </w:rPr>
      </w:pPr>
      <w:r w:rsidRPr="00A71ADA">
        <w:rPr>
          <w:rFonts w:asciiTheme="minorHAnsi" w:hAnsiTheme="minorHAnsi" w:cstheme="minorHAnsi"/>
        </w:rPr>
        <w:t>Za wykonie prac objętych zamówieniem obowiązuje wynagrodzeni</w:t>
      </w:r>
      <w:r w:rsidR="00A71ADA" w:rsidRPr="00A71ADA">
        <w:rPr>
          <w:rFonts w:asciiTheme="minorHAnsi" w:hAnsiTheme="minorHAnsi" w:cstheme="minorHAnsi"/>
        </w:rPr>
        <w:t xml:space="preserve">e z zastrzeżeniem zapisów pkt </w:t>
      </w:r>
      <w:r w:rsidRPr="00A71ADA">
        <w:rPr>
          <w:rFonts w:asciiTheme="minorHAnsi" w:hAnsiTheme="minorHAnsi" w:cstheme="minorHAnsi"/>
        </w:rPr>
        <w:t>4.</w:t>
      </w:r>
    </w:p>
    <w:p w:rsidR="003B166A" w:rsidRPr="00504F3D" w:rsidRDefault="003B166A" w:rsidP="00A71ADA">
      <w:pPr>
        <w:pStyle w:val="LPpodstawowyinterlinia1"/>
        <w:rPr>
          <w:rStyle w:val="LPPogrubienie"/>
          <w:rFonts w:cstheme="minorHAnsi"/>
          <w:lang w:val="pl-PL"/>
        </w:rPr>
      </w:pPr>
    </w:p>
    <w:p w:rsidR="003B166A" w:rsidRPr="00504F3D" w:rsidRDefault="003B166A" w:rsidP="00A71ADA">
      <w:pPr>
        <w:pStyle w:val="LPpodstawowyinterlinia1"/>
      </w:pPr>
      <w:r w:rsidRPr="00504F3D">
        <w:rPr>
          <w:rStyle w:val="LPPogrubienie"/>
          <w:rFonts w:cstheme="minorHAnsi"/>
          <w:b/>
          <w:highlight w:val="lightGray"/>
          <w:lang w:val="pl-PL"/>
        </w:rPr>
        <w:t>4. TERMIN REALIZACJI ZAMÓWIENIA</w:t>
      </w:r>
    </w:p>
    <w:p w:rsidR="00F507D7" w:rsidRPr="00504F3D" w:rsidRDefault="00F507D7" w:rsidP="002309A6">
      <w:pPr>
        <w:pStyle w:val="LPpodstawowyinterlinia1"/>
        <w:jc w:val="both"/>
      </w:pPr>
      <w:r w:rsidRPr="00504F3D">
        <w:t>Prz</w:t>
      </w:r>
      <w:r w:rsidR="007269F2" w:rsidRPr="00504F3D">
        <w:t>edmiot zamów</w:t>
      </w:r>
      <w:r w:rsidR="00F72CBD">
        <w:t>ienia należy wykonać w terminie</w:t>
      </w:r>
      <w:r w:rsidRPr="00504F3D">
        <w:t>:</w:t>
      </w:r>
    </w:p>
    <w:p w:rsidR="00F507D7" w:rsidRPr="00F72CBD" w:rsidRDefault="00F507D7" w:rsidP="002309A6">
      <w:pPr>
        <w:jc w:val="both"/>
        <w:rPr>
          <w:rFonts w:asciiTheme="minorHAnsi" w:hAnsiTheme="minorHAnsi" w:cstheme="minorHAnsi"/>
          <w:color w:val="000000"/>
          <w:szCs w:val="20"/>
        </w:rPr>
      </w:pPr>
      <w:r w:rsidRPr="00F72CBD">
        <w:rPr>
          <w:rFonts w:asciiTheme="minorHAnsi" w:hAnsiTheme="minorHAnsi" w:cstheme="minorHAnsi"/>
          <w:color w:val="000000"/>
          <w:szCs w:val="20"/>
        </w:rPr>
        <w:t>Okresow</w:t>
      </w:r>
      <w:r w:rsidR="00F72CBD">
        <w:rPr>
          <w:rFonts w:asciiTheme="minorHAnsi" w:hAnsiTheme="minorHAnsi" w:cstheme="minorHAnsi"/>
          <w:color w:val="000000"/>
          <w:szCs w:val="20"/>
        </w:rPr>
        <w:t>ą</w:t>
      </w:r>
      <w:r w:rsidRPr="00F72CBD">
        <w:rPr>
          <w:rFonts w:asciiTheme="minorHAnsi" w:hAnsiTheme="minorHAnsi" w:cstheme="minorHAnsi"/>
          <w:color w:val="000000"/>
          <w:szCs w:val="20"/>
        </w:rPr>
        <w:t xml:space="preserve"> roczn</w:t>
      </w:r>
      <w:r w:rsidR="00F72CBD">
        <w:rPr>
          <w:rFonts w:asciiTheme="minorHAnsi" w:hAnsiTheme="minorHAnsi" w:cstheme="minorHAnsi"/>
          <w:color w:val="000000"/>
          <w:szCs w:val="20"/>
        </w:rPr>
        <w:t>ą</w:t>
      </w:r>
      <w:r w:rsidRPr="00F72CBD">
        <w:rPr>
          <w:rFonts w:asciiTheme="minorHAnsi" w:hAnsiTheme="minorHAnsi" w:cstheme="minorHAnsi"/>
          <w:color w:val="000000"/>
          <w:szCs w:val="20"/>
        </w:rPr>
        <w:t xml:space="preserve"> </w:t>
      </w:r>
      <w:r w:rsidR="00F72CBD">
        <w:rPr>
          <w:rFonts w:asciiTheme="minorHAnsi" w:hAnsiTheme="minorHAnsi" w:cstheme="minorHAnsi"/>
          <w:color w:val="000000"/>
          <w:szCs w:val="20"/>
        </w:rPr>
        <w:t>kontrole</w:t>
      </w:r>
      <w:r w:rsidRPr="00F72CBD">
        <w:rPr>
          <w:rFonts w:asciiTheme="minorHAnsi" w:hAnsiTheme="minorHAnsi" w:cstheme="minorHAnsi"/>
          <w:color w:val="000000"/>
          <w:szCs w:val="20"/>
        </w:rPr>
        <w:t xml:space="preserve"> techniczn</w:t>
      </w:r>
      <w:r w:rsidR="00F72CBD">
        <w:rPr>
          <w:rFonts w:asciiTheme="minorHAnsi" w:hAnsiTheme="minorHAnsi" w:cstheme="minorHAnsi"/>
          <w:color w:val="000000"/>
          <w:szCs w:val="20"/>
        </w:rPr>
        <w:t>ą</w:t>
      </w:r>
      <w:r w:rsidRPr="00F72CBD">
        <w:rPr>
          <w:rFonts w:asciiTheme="minorHAnsi" w:hAnsiTheme="minorHAnsi" w:cstheme="minorHAnsi"/>
          <w:color w:val="000000"/>
          <w:szCs w:val="20"/>
        </w:rPr>
        <w:t xml:space="preserve"> dla </w:t>
      </w:r>
      <w:r w:rsidR="007269F2" w:rsidRPr="00F72CBD">
        <w:rPr>
          <w:rFonts w:asciiTheme="minorHAnsi" w:hAnsiTheme="minorHAnsi" w:cstheme="minorHAnsi"/>
          <w:color w:val="000000"/>
          <w:szCs w:val="20"/>
        </w:rPr>
        <w:t>wszystkich</w:t>
      </w:r>
      <w:r w:rsidRPr="00F72CBD">
        <w:rPr>
          <w:rFonts w:asciiTheme="minorHAnsi" w:hAnsiTheme="minorHAnsi" w:cstheme="minorHAnsi"/>
          <w:color w:val="000000"/>
          <w:szCs w:val="20"/>
        </w:rPr>
        <w:t xml:space="preserve"> budynków wymienionych w  formularzu ofertowym </w:t>
      </w:r>
      <w:r w:rsidR="00892867" w:rsidRPr="00F72CBD">
        <w:rPr>
          <w:rFonts w:asciiTheme="minorHAnsi" w:hAnsiTheme="minorHAnsi" w:cstheme="minorHAnsi"/>
          <w:color w:val="000000"/>
          <w:szCs w:val="20"/>
        </w:rPr>
        <w:t xml:space="preserve"> w terminie </w:t>
      </w:r>
      <w:r w:rsidRPr="00F72CBD">
        <w:rPr>
          <w:rFonts w:asciiTheme="minorHAnsi" w:hAnsiTheme="minorHAnsi" w:cstheme="minorHAnsi"/>
          <w:b/>
          <w:color w:val="000000"/>
          <w:szCs w:val="20"/>
        </w:rPr>
        <w:t>do dnia</w:t>
      </w:r>
      <w:r w:rsidR="00D5516C">
        <w:rPr>
          <w:rFonts w:asciiTheme="minorHAnsi" w:hAnsiTheme="minorHAnsi" w:cstheme="minorHAnsi"/>
          <w:b/>
          <w:color w:val="000000"/>
          <w:szCs w:val="20"/>
        </w:rPr>
        <w:t xml:space="preserve"> </w:t>
      </w:r>
      <w:r w:rsidR="008757C9">
        <w:rPr>
          <w:rFonts w:asciiTheme="minorHAnsi" w:hAnsiTheme="minorHAnsi" w:cstheme="minorHAnsi"/>
          <w:b/>
          <w:color w:val="000000"/>
          <w:szCs w:val="20"/>
        </w:rPr>
        <w:t>15.11</w:t>
      </w:r>
      <w:r w:rsidRPr="00F72CBD">
        <w:rPr>
          <w:rFonts w:asciiTheme="minorHAnsi" w:hAnsiTheme="minorHAnsi" w:cstheme="minorHAnsi"/>
          <w:b/>
          <w:color w:val="000000"/>
          <w:szCs w:val="20"/>
        </w:rPr>
        <w:t>.</w:t>
      </w:r>
      <w:r w:rsidR="008757C9" w:rsidRPr="00F72CBD">
        <w:rPr>
          <w:rFonts w:asciiTheme="minorHAnsi" w:hAnsiTheme="minorHAnsi" w:cstheme="minorHAnsi"/>
          <w:b/>
          <w:color w:val="000000"/>
          <w:szCs w:val="20"/>
        </w:rPr>
        <w:t>20</w:t>
      </w:r>
      <w:r w:rsidR="008757C9">
        <w:rPr>
          <w:rFonts w:asciiTheme="minorHAnsi" w:hAnsiTheme="minorHAnsi" w:cstheme="minorHAnsi"/>
          <w:b/>
          <w:color w:val="000000"/>
          <w:szCs w:val="20"/>
        </w:rPr>
        <w:t>23</w:t>
      </w:r>
      <w:r w:rsidR="008757C9" w:rsidRPr="00F72CBD">
        <w:rPr>
          <w:rFonts w:asciiTheme="minorHAnsi" w:hAnsiTheme="minorHAnsi" w:cstheme="minorHAnsi"/>
          <w:b/>
          <w:color w:val="000000"/>
          <w:szCs w:val="20"/>
        </w:rPr>
        <w:t xml:space="preserve"> </w:t>
      </w:r>
      <w:r w:rsidRPr="00F72CBD">
        <w:rPr>
          <w:rFonts w:asciiTheme="minorHAnsi" w:hAnsiTheme="minorHAnsi" w:cstheme="minorHAnsi"/>
          <w:b/>
          <w:color w:val="000000"/>
          <w:szCs w:val="20"/>
        </w:rPr>
        <w:t>r.</w:t>
      </w:r>
    </w:p>
    <w:p w:rsidR="003B166A" w:rsidRPr="00504F3D" w:rsidRDefault="003B166A" w:rsidP="00A71ADA">
      <w:pPr>
        <w:pStyle w:val="LPpodstawowyinterlinia1"/>
      </w:pPr>
    </w:p>
    <w:p w:rsidR="00777374" w:rsidRPr="00F72CBD" w:rsidRDefault="003B166A" w:rsidP="00893CF1">
      <w:pPr>
        <w:pStyle w:val="LPpodstawowyinterlinia1"/>
        <w:jc w:val="both"/>
      </w:pPr>
      <w:r w:rsidRPr="00F72CBD">
        <w:t>O terminie przeprowadzenia kontroli należy powiadomić użytkowników/najemców budynków i lokali, których dotyczy kontrola z co najmniej tygodniowym wyprzedzeniem, informując o konieczności udostępnienia lokali i budynków w celu dokonania oględzin oraz pomieszczeń przynależnych w obrębie budynku, lokalu (np. piwnice, pralnie itp.).</w:t>
      </w:r>
      <w:r w:rsidR="00777374" w:rsidRPr="00F72CBD">
        <w:t xml:space="preserve"> </w:t>
      </w:r>
    </w:p>
    <w:p w:rsidR="003B166A" w:rsidRPr="00504F3D" w:rsidRDefault="003B166A" w:rsidP="00A71ADA">
      <w:pPr>
        <w:pStyle w:val="LPpodstawowyinterlinia1"/>
        <w:rPr>
          <w:rStyle w:val="LPPogrubienie"/>
          <w:rFonts w:cstheme="minorHAnsi"/>
          <w:b/>
          <w:lang w:val="pl-PL"/>
        </w:rPr>
      </w:pPr>
    </w:p>
    <w:p w:rsidR="003B166A" w:rsidRPr="00504F3D" w:rsidRDefault="003B166A" w:rsidP="00A71ADA">
      <w:pPr>
        <w:pStyle w:val="LPpodstawowyinterlinia1"/>
        <w:rPr>
          <w:rStyle w:val="LPPogrubienie"/>
          <w:rFonts w:cstheme="minorHAnsi"/>
          <w:b/>
          <w:lang w:val="pl-PL"/>
        </w:rPr>
      </w:pPr>
      <w:r w:rsidRPr="00504F3D">
        <w:rPr>
          <w:rStyle w:val="LPPogrubienie"/>
          <w:rFonts w:cstheme="minorHAnsi"/>
          <w:b/>
          <w:highlight w:val="lightGray"/>
          <w:lang w:val="pl-PL"/>
        </w:rPr>
        <w:t>5. WARUNKI UDZIAŁU W POSTĘPOWANIU</w:t>
      </w:r>
    </w:p>
    <w:p w:rsidR="003B166A" w:rsidRPr="00504F3D" w:rsidRDefault="003B166A" w:rsidP="00073280">
      <w:pPr>
        <w:pStyle w:val="LPpodstawowyinterlinia1"/>
        <w:jc w:val="both"/>
        <w:rPr>
          <w:rStyle w:val="LPPogrubienie"/>
          <w:rFonts w:ascii="Times New Roman" w:hAnsi="Times New Roman" w:cstheme="minorHAnsi"/>
          <w:b/>
          <w:color w:val="auto"/>
          <w:szCs w:val="24"/>
          <w:lang w:val="pl-PL"/>
        </w:rPr>
      </w:pPr>
      <w:r w:rsidRPr="00504F3D">
        <w:rPr>
          <w:rStyle w:val="LPPogrubienie"/>
          <w:rFonts w:cstheme="minorHAnsi"/>
          <w:lang w:val="pl-PL"/>
        </w:rPr>
        <w:t>O udzielenie zamówienia mogą ubiegać się Wykonawcy, którzy:</w:t>
      </w:r>
    </w:p>
    <w:p w:rsidR="003B166A" w:rsidRPr="00504F3D" w:rsidRDefault="003B166A" w:rsidP="00073280">
      <w:pPr>
        <w:pStyle w:val="LPpodstawowyinterlinia1"/>
        <w:jc w:val="both"/>
      </w:pPr>
    </w:p>
    <w:p w:rsidR="003B166A" w:rsidRPr="00F72CBD" w:rsidRDefault="003B166A" w:rsidP="00073280">
      <w:pPr>
        <w:pStyle w:val="LPpodstawowyinterlinia1"/>
        <w:numPr>
          <w:ilvl w:val="0"/>
          <w:numId w:val="1"/>
        </w:numPr>
        <w:jc w:val="both"/>
        <w:rPr>
          <w:rStyle w:val="LPzwykly"/>
          <w:rFonts w:ascii="Times New Roman" w:hAnsi="Times New Roman" w:cs="Times New Roman"/>
          <w:b w:val="0"/>
          <w:color w:val="auto"/>
          <w:szCs w:val="24"/>
        </w:rPr>
      </w:pPr>
      <w:r w:rsidRPr="00F72CBD">
        <w:rPr>
          <w:rStyle w:val="LPzwykly"/>
          <w:b w:val="0"/>
        </w:rPr>
        <w:t xml:space="preserve">Posiadają niezbędną wiedzę i doświadczenie oraz dysponują potencjałem technicznym i osobami zdolnymi do wykonywania zamówienia. </w:t>
      </w:r>
    </w:p>
    <w:p w:rsidR="003B166A" w:rsidRPr="00F72CBD" w:rsidRDefault="003B166A" w:rsidP="00073280">
      <w:pPr>
        <w:pStyle w:val="LPpodstawowyinterlinia1"/>
        <w:jc w:val="both"/>
        <w:rPr>
          <w:rStyle w:val="LPzwykly"/>
          <w:rFonts w:ascii="Times New Roman" w:hAnsi="Times New Roman" w:cs="Times New Roman"/>
          <w:b w:val="0"/>
          <w:color w:val="auto"/>
          <w:szCs w:val="24"/>
        </w:rPr>
      </w:pPr>
    </w:p>
    <w:p w:rsidR="003B166A" w:rsidRPr="00F72CBD" w:rsidRDefault="003B166A" w:rsidP="00073280">
      <w:pPr>
        <w:pStyle w:val="LPpodstawowyinterlinia1"/>
        <w:jc w:val="both"/>
        <w:rPr>
          <w:rStyle w:val="LPzwykly"/>
          <w:rFonts w:ascii="Times New Roman" w:hAnsi="Times New Roman" w:cs="Times New Roman"/>
          <w:b w:val="0"/>
          <w:color w:val="auto"/>
          <w:szCs w:val="24"/>
        </w:rPr>
      </w:pPr>
      <w:r w:rsidRPr="00F72CBD">
        <w:rPr>
          <w:rStyle w:val="LPzwykly"/>
          <w:b w:val="0"/>
        </w:rPr>
        <w:t xml:space="preserve">Warunek zostanie uznany za spełniony, jeśli Wykonawca - w zakresie osób zdolnych do wykonania zamówienia - wykaże się dysponowaniem przynajmniej jedną osobą posiadającą uprawnienia do projektowania lub kierowania robotami budowlanymi w specjalnościach upoważniających do przeprowadzania kontroli budynków w zakresie, o którym mowa  w art. 62 ust. 1 pkt 1 lit. a) i b) ustawy Prawo budowlane, które zostały wydane zgodnie z przepisami </w:t>
      </w:r>
      <w:r w:rsidRPr="00F72CBD">
        <w:rPr>
          <w:rStyle w:val="LPzwykly"/>
          <w:b w:val="0"/>
        </w:rPr>
        <w:lastRenderedPageBreak/>
        <w:t>ustawy z dnia 07 lipca 1994r. Prawo budowlane oraz zgodnie z Rozporządzeniem Ministra Infrastruktury i Rozwoju z dnia 11 września 2014r. w sprawie samodzielnych funkcji technicznych w budownictwie (Dz.U.2014.1278) lub odpowiadające im uprawnienia budowlane, które zostały wydane na podstawie wcześniej obowiązujących przepisów, należące do odpowiedniej izby samorządu zawodowego.</w:t>
      </w:r>
    </w:p>
    <w:p w:rsidR="003B166A" w:rsidRPr="00F72CBD" w:rsidRDefault="003B166A" w:rsidP="00073280">
      <w:pPr>
        <w:pStyle w:val="LPpodstawowyinterlinia1"/>
        <w:jc w:val="both"/>
        <w:rPr>
          <w:rStyle w:val="LPzwykly"/>
          <w:rFonts w:ascii="Times New Roman" w:hAnsi="Times New Roman" w:cs="Times New Roman"/>
          <w:b w:val="0"/>
          <w:color w:val="auto"/>
          <w:szCs w:val="24"/>
        </w:rPr>
      </w:pPr>
    </w:p>
    <w:p w:rsidR="003B166A" w:rsidRPr="00F72CBD" w:rsidRDefault="003B166A" w:rsidP="00073280">
      <w:pPr>
        <w:pStyle w:val="LPpodstawowyinterlinia1"/>
        <w:jc w:val="both"/>
        <w:rPr>
          <w:rStyle w:val="LPzwykly"/>
          <w:rFonts w:ascii="Times New Roman" w:hAnsi="Times New Roman" w:cs="Times New Roman"/>
          <w:b w:val="0"/>
          <w:color w:val="auto"/>
          <w:szCs w:val="24"/>
        </w:rPr>
      </w:pPr>
      <w:r w:rsidRPr="00F72CBD">
        <w:rPr>
          <w:rStyle w:val="LPzwykly"/>
          <w:b w:val="0"/>
        </w:rPr>
        <w:t xml:space="preserve">W celu potwierdzenia spełnienia tego wymogu Wykonawca wskaże w formularzu ofertowym na załączniku nr 1 do </w:t>
      </w:r>
      <w:r w:rsidR="00DA5761" w:rsidRPr="00F72CBD">
        <w:rPr>
          <w:rStyle w:val="LPzwykly"/>
          <w:b w:val="0"/>
        </w:rPr>
        <w:t>niniejszego</w:t>
      </w:r>
      <w:r w:rsidRPr="00F72CBD">
        <w:rPr>
          <w:rStyle w:val="LPzwykly"/>
          <w:b w:val="0"/>
        </w:rPr>
        <w:t xml:space="preserve"> rozeznania rynku, minimum jedną osobę, która będzie uczestniczyć w wykonywaniu zamówienia, z podaniem informacji o posiadanych uprawnieniach </w:t>
      </w:r>
      <w:r w:rsidR="00DA5761" w:rsidRPr="00F72CBD">
        <w:rPr>
          <w:rStyle w:val="LPzwykly"/>
          <w:b w:val="0"/>
        </w:rPr>
        <w:t>budowlanych</w:t>
      </w:r>
      <w:r w:rsidRPr="00F72CBD">
        <w:rPr>
          <w:rStyle w:val="LPzwykly"/>
          <w:b w:val="0"/>
        </w:rPr>
        <w:t xml:space="preserve"> i podstawie do dysponowania tymi osobami. </w:t>
      </w:r>
    </w:p>
    <w:p w:rsidR="003B166A" w:rsidRPr="00F72CBD" w:rsidRDefault="003B166A" w:rsidP="00073280">
      <w:pPr>
        <w:pStyle w:val="LPpodstawowyinterlinia1"/>
        <w:jc w:val="both"/>
        <w:rPr>
          <w:rStyle w:val="LPzwykly"/>
          <w:rFonts w:ascii="Times New Roman" w:hAnsi="Times New Roman" w:cs="Times New Roman"/>
          <w:b w:val="0"/>
          <w:color w:val="auto"/>
          <w:szCs w:val="24"/>
        </w:rPr>
      </w:pPr>
    </w:p>
    <w:p w:rsidR="003B166A" w:rsidRPr="00F72CBD" w:rsidRDefault="003B166A" w:rsidP="00073280">
      <w:pPr>
        <w:pStyle w:val="LPpodstawowyinterlinia1"/>
        <w:jc w:val="both"/>
        <w:rPr>
          <w:rStyle w:val="LPzwykly"/>
          <w:rFonts w:ascii="Times New Roman" w:hAnsi="Times New Roman" w:cs="Times New Roman"/>
          <w:b w:val="0"/>
          <w:color w:val="auto"/>
          <w:szCs w:val="24"/>
        </w:rPr>
      </w:pPr>
      <w:r w:rsidRPr="00F72CBD">
        <w:rPr>
          <w:rStyle w:val="LPzwykly"/>
          <w:b w:val="0"/>
        </w:rPr>
        <w:t>Do oferty należy dołączyć:</w:t>
      </w:r>
    </w:p>
    <w:p w:rsidR="003B166A" w:rsidRPr="00F72CBD" w:rsidRDefault="003B166A" w:rsidP="002309A6">
      <w:pPr>
        <w:pStyle w:val="LPpodstawowyinterlinia1"/>
        <w:numPr>
          <w:ilvl w:val="0"/>
          <w:numId w:val="32"/>
        </w:numPr>
        <w:jc w:val="both"/>
        <w:rPr>
          <w:rStyle w:val="LPzwykly"/>
          <w:rFonts w:ascii="Times New Roman" w:hAnsi="Times New Roman" w:cs="Times New Roman"/>
          <w:b w:val="0"/>
          <w:color w:val="auto"/>
          <w:szCs w:val="24"/>
        </w:rPr>
      </w:pPr>
      <w:r w:rsidRPr="00F72CBD">
        <w:rPr>
          <w:rStyle w:val="LPzwykly"/>
          <w:b w:val="0"/>
        </w:rPr>
        <w:t xml:space="preserve">kserokopie uprawnień budowlanych osób uprawnionych do realizacji przedmiotu zamówienia, potwierdzone za zgodność z oryginałem przez posiadaczy tych uprawnień, </w:t>
      </w:r>
    </w:p>
    <w:p w:rsidR="003B166A" w:rsidRPr="00F72CBD" w:rsidRDefault="003B166A" w:rsidP="002309A6">
      <w:pPr>
        <w:pStyle w:val="LPpodstawowyinterlinia1"/>
        <w:numPr>
          <w:ilvl w:val="0"/>
          <w:numId w:val="32"/>
        </w:numPr>
        <w:jc w:val="both"/>
        <w:rPr>
          <w:rStyle w:val="LPzwykly"/>
          <w:rFonts w:ascii="Times New Roman" w:hAnsi="Times New Roman" w:cs="Times New Roman"/>
          <w:b w:val="0"/>
          <w:color w:val="auto"/>
          <w:szCs w:val="24"/>
        </w:rPr>
      </w:pPr>
      <w:r w:rsidRPr="00F72CBD">
        <w:rPr>
          <w:rStyle w:val="LPzwykly"/>
          <w:b w:val="0"/>
        </w:rPr>
        <w:t>aktualne zaświadczenia o wpisie osób uprawnionych do realizacji przedmiotu zamówienia, na listę członków właściwej izby samorządu zawodowego, wydane przez tę izbę, z określonymi w nich terminami ważności.</w:t>
      </w:r>
    </w:p>
    <w:p w:rsidR="003B166A" w:rsidRPr="00F72CBD" w:rsidRDefault="003B166A" w:rsidP="002309A6">
      <w:pPr>
        <w:pStyle w:val="LPpodstawowyinterlinia1"/>
        <w:jc w:val="both"/>
        <w:rPr>
          <w:rStyle w:val="LPzwykly"/>
          <w:rFonts w:ascii="Times New Roman" w:hAnsi="Times New Roman" w:cs="Times New Roman"/>
          <w:b w:val="0"/>
          <w:color w:val="auto"/>
          <w:szCs w:val="24"/>
        </w:rPr>
      </w:pPr>
    </w:p>
    <w:p w:rsidR="003B166A" w:rsidRPr="00F72CBD" w:rsidRDefault="003B166A" w:rsidP="002309A6">
      <w:pPr>
        <w:pStyle w:val="LPpodstawowyinterlinia1"/>
        <w:jc w:val="both"/>
        <w:rPr>
          <w:rStyle w:val="LPzwykly"/>
          <w:rFonts w:ascii="Times New Roman" w:hAnsi="Times New Roman" w:cs="Times New Roman"/>
          <w:b w:val="0"/>
          <w:color w:val="auto"/>
          <w:szCs w:val="24"/>
        </w:rPr>
      </w:pPr>
      <w:r w:rsidRPr="00F72CBD">
        <w:rPr>
          <w:rStyle w:val="LPzwykly"/>
          <w:b w:val="0"/>
        </w:rPr>
        <w:t>Ocena spełnienia w/w warunku dokonana zostanie w oparciu, o informacje zawarte w dokumentach i oświadczeniach, stanowiących elementy oferty złożonej przez Wykonawcę, wg formuły: spełnia – nie spełnia.</w:t>
      </w:r>
    </w:p>
    <w:p w:rsidR="003B166A" w:rsidRPr="00F72CBD" w:rsidRDefault="003B166A" w:rsidP="00A71ADA">
      <w:pPr>
        <w:pStyle w:val="LPpodstawowyinterlinia1"/>
        <w:rPr>
          <w:rStyle w:val="LPPogrubienie"/>
          <w:rFonts w:cstheme="minorHAnsi"/>
          <w:lang w:val="pl-PL"/>
        </w:rPr>
      </w:pPr>
    </w:p>
    <w:p w:rsidR="003B166A" w:rsidRPr="00504F3D" w:rsidRDefault="00555227" w:rsidP="00A71ADA">
      <w:pPr>
        <w:pStyle w:val="LPpodstawowyinterlinia1"/>
        <w:numPr>
          <w:ilvl w:val="0"/>
          <w:numId w:val="1"/>
        </w:numPr>
        <w:rPr>
          <w:rStyle w:val="LPPogrubienie"/>
          <w:rFonts w:cstheme="minorHAnsi"/>
          <w:b/>
          <w:lang w:val="pl-PL"/>
        </w:rPr>
      </w:pPr>
      <w:r>
        <w:rPr>
          <w:rStyle w:val="LPPogrubienie"/>
          <w:rFonts w:cstheme="minorHAnsi"/>
          <w:lang w:val="pl-PL"/>
        </w:rPr>
        <w:t>Z</w:t>
      </w:r>
      <w:r w:rsidR="003B166A" w:rsidRPr="00504F3D">
        <w:rPr>
          <w:rStyle w:val="LPPogrubienie"/>
          <w:rFonts w:cstheme="minorHAnsi"/>
          <w:lang w:val="pl-PL"/>
        </w:rPr>
        <w:t xml:space="preserve">łożyli ofertę zawierającą wszystkie elementy wskazane w rozdziale 7 </w:t>
      </w:r>
      <w:r w:rsidR="00DA5761" w:rsidRPr="00504F3D">
        <w:rPr>
          <w:rStyle w:val="LPPogrubienie"/>
          <w:rFonts w:cstheme="minorHAnsi"/>
          <w:lang w:val="pl-PL"/>
        </w:rPr>
        <w:t>niniejszego</w:t>
      </w:r>
      <w:r w:rsidR="003B166A" w:rsidRPr="00504F3D">
        <w:rPr>
          <w:rStyle w:val="LPPogrubienie"/>
          <w:rFonts w:cstheme="minorHAnsi"/>
          <w:lang w:val="pl-PL"/>
        </w:rPr>
        <w:t xml:space="preserve"> rozeznania rynku.</w:t>
      </w:r>
    </w:p>
    <w:p w:rsidR="003B166A" w:rsidRPr="00504F3D" w:rsidRDefault="003B166A" w:rsidP="00A71ADA">
      <w:pPr>
        <w:pStyle w:val="LPpodstawowyinterlinia1"/>
        <w:rPr>
          <w:rStyle w:val="LPPogrubienie"/>
          <w:rFonts w:cstheme="minorHAnsi"/>
          <w:b/>
          <w:lang w:val="pl-PL"/>
        </w:rPr>
      </w:pPr>
    </w:p>
    <w:p w:rsidR="003B166A" w:rsidRPr="00504F3D" w:rsidRDefault="003B166A" w:rsidP="00893CF1">
      <w:pPr>
        <w:pStyle w:val="LPpodstawowyinterlinia1"/>
        <w:jc w:val="both"/>
      </w:pPr>
      <w:r w:rsidRPr="00504F3D">
        <w:rPr>
          <w:rStyle w:val="LPPogrubienie"/>
          <w:rFonts w:cstheme="minorHAnsi"/>
          <w:b/>
          <w:highlight w:val="lightGray"/>
          <w:lang w:val="pl-PL"/>
        </w:rPr>
        <w:t>6. KRYTERIA WYBORU OFERT</w:t>
      </w:r>
    </w:p>
    <w:p w:rsidR="003B166A" w:rsidRPr="00F72CBD" w:rsidRDefault="003B166A" w:rsidP="00893CF1">
      <w:pPr>
        <w:pStyle w:val="LPpodstawowyinterlinia1"/>
        <w:jc w:val="both"/>
      </w:pPr>
      <w:r w:rsidRPr="00F72CBD">
        <w:t>6.1. Kryteria oceny złożonych ofert: - ł</w:t>
      </w:r>
      <w:r w:rsidR="00DA5761" w:rsidRPr="00F72CBD">
        <w:t>ą</w:t>
      </w:r>
      <w:r w:rsidRPr="00F72CBD">
        <w:t>czna cena oferty w PLN - 100%.</w:t>
      </w:r>
    </w:p>
    <w:p w:rsidR="003B166A" w:rsidRPr="00F72CBD" w:rsidRDefault="003B166A" w:rsidP="00893CF1">
      <w:pPr>
        <w:pStyle w:val="LPpodstawowyinterlinia1"/>
        <w:jc w:val="both"/>
        <w:rPr>
          <w:rStyle w:val="LPPogrubienie"/>
          <w:rFonts w:ascii="Times New Roman" w:hAnsi="Times New Roman" w:cstheme="minorHAnsi"/>
          <w:b/>
          <w:color w:val="auto"/>
          <w:szCs w:val="24"/>
          <w:lang w:val="pl-PL"/>
        </w:rPr>
      </w:pPr>
      <w:r w:rsidRPr="00F72CBD">
        <w:t xml:space="preserve">6.2. </w:t>
      </w:r>
      <w:r w:rsidRPr="00F72CBD">
        <w:rPr>
          <w:rStyle w:val="LPzwykly"/>
          <w:b w:val="0"/>
        </w:rPr>
        <w:t>Cenę należy podać w polskich złotych, z dokładnością do jednego grosza.</w:t>
      </w:r>
    </w:p>
    <w:p w:rsidR="003B166A" w:rsidRPr="00504F3D" w:rsidRDefault="003B166A" w:rsidP="00893CF1">
      <w:pPr>
        <w:pStyle w:val="LPpodstawowyinterlinia1"/>
        <w:jc w:val="both"/>
        <w:rPr>
          <w:rStyle w:val="LPPogrubienie"/>
          <w:rFonts w:ascii="Times New Roman" w:hAnsi="Times New Roman" w:cstheme="minorHAnsi"/>
          <w:b/>
          <w:color w:val="auto"/>
          <w:szCs w:val="24"/>
          <w:lang w:val="pl-PL"/>
        </w:rPr>
      </w:pPr>
    </w:p>
    <w:p w:rsidR="003B166A" w:rsidRPr="00504F3D" w:rsidRDefault="003B166A" w:rsidP="00893CF1">
      <w:pPr>
        <w:pStyle w:val="LPpodstawowyinterlinia1"/>
        <w:jc w:val="both"/>
      </w:pPr>
      <w:r w:rsidRPr="00504F3D">
        <w:rPr>
          <w:rStyle w:val="LPPogrubienie"/>
          <w:rFonts w:cstheme="minorHAnsi"/>
          <w:b/>
          <w:highlight w:val="lightGray"/>
          <w:lang w:val="pl-PL"/>
        </w:rPr>
        <w:t>7. OPIS PRZYGOTOWANIA OFERTY</w:t>
      </w:r>
    </w:p>
    <w:p w:rsidR="00D5516C" w:rsidRDefault="00D5516C" w:rsidP="00D5516C">
      <w:pPr>
        <w:pStyle w:val="Akapitzlist"/>
        <w:spacing w:after="200" w:line="276" w:lineRule="auto"/>
        <w:ind w:left="0"/>
        <w:jc w:val="both"/>
        <w:rPr>
          <w:rFonts w:ascii="Calibri" w:eastAsia="Calibri" w:hAnsi="Calibri" w:cs="Arial"/>
          <w:lang w:eastAsia="en-US"/>
        </w:rPr>
      </w:pPr>
      <w:r>
        <w:rPr>
          <w:rFonts w:ascii="Calibri" w:hAnsi="Calibri" w:cs="Arial"/>
          <w:szCs w:val="22"/>
        </w:rPr>
        <w:t>7</w:t>
      </w:r>
      <w:r w:rsidRPr="001270F0">
        <w:rPr>
          <w:rFonts w:ascii="Calibri" w:hAnsi="Calibri" w:cs="Arial"/>
          <w:szCs w:val="22"/>
        </w:rPr>
        <w:t xml:space="preserve">.1. </w:t>
      </w:r>
      <w:r w:rsidRPr="001270F0">
        <w:rPr>
          <w:rFonts w:ascii="Calibri" w:hAnsi="Calibri" w:cs="Arial"/>
          <w:szCs w:val="22"/>
        </w:rPr>
        <w:tab/>
      </w:r>
      <w:r w:rsidRPr="00894922">
        <w:rPr>
          <w:rFonts w:ascii="Calibri" w:eastAsia="Calibri" w:hAnsi="Calibri" w:cs="Arial"/>
          <w:lang w:eastAsia="en-US"/>
        </w:rPr>
        <w:t>Wykonawca ma prawo złożyć tylko jedną ofertę.</w:t>
      </w:r>
      <w:r w:rsidRPr="00894922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894922">
        <w:rPr>
          <w:rFonts w:ascii="Calibri" w:eastAsia="Calibri" w:hAnsi="Calibri" w:cs="Arial"/>
          <w:lang w:eastAsia="en-US"/>
        </w:rPr>
        <w:t xml:space="preserve">Złożenie więcej niż </w:t>
      </w:r>
      <w:r>
        <w:rPr>
          <w:rFonts w:ascii="Calibri" w:eastAsia="Calibri" w:hAnsi="Calibri" w:cs="Arial"/>
          <w:lang w:eastAsia="en-US"/>
        </w:rPr>
        <w:t>jednej oferty spowoduje o</w:t>
      </w:r>
      <w:r w:rsidRPr="00894922">
        <w:rPr>
          <w:rFonts w:ascii="Calibri" w:eastAsia="Calibri" w:hAnsi="Calibri" w:cs="Arial"/>
          <w:lang w:eastAsia="en-US"/>
        </w:rPr>
        <w:t>drzucenie</w:t>
      </w:r>
      <w:r>
        <w:rPr>
          <w:rFonts w:ascii="Calibri" w:eastAsia="Calibri" w:hAnsi="Calibri" w:cs="Arial"/>
          <w:lang w:eastAsia="en-US"/>
        </w:rPr>
        <w:t xml:space="preserve"> wszystkich ofert złożonych przez Wykonawcę</w:t>
      </w:r>
      <w:r w:rsidRPr="00894922">
        <w:rPr>
          <w:rFonts w:ascii="Calibri" w:eastAsia="Calibri" w:hAnsi="Calibri" w:cs="Arial"/>
          <w:lang w:eastAsia="en-US"/>
        </w:rPr>
        <w:t>.</w:t>
      </w:r>
    </w:p>
    <w:p w:rsidR="00D5516C" w:rsidRPr="00F333AB" w:rsidRDefault="00D5516C" w:rsidP="00D5516C">
      <w:pPr>
        <w:pStyle w:val="Akapitzlist"/>
        <w:ind w:left="0"/>
        <w:jc w:val="both"/>
        <w:rPr>
          <w:rFonts w:ascii="Calibri" w:eastAsia="Calibri" w:hAnsi="Calibri" w:cs="Arial"/>
          <w:lang w:eastAsia="en-US"/>
        </w:rPr>
      </w:pPr>
      <w:r>
        <w:rPr>
          <w:rFonts w:ascii="Calibri" w:eastAsia="Calibri" w:hAnsi="Calibri" w:cs="Arial"/>
          <w:lang w:eastAsia="en-US"/>
        </w:rPr>
        <w:t>7.2.       Wykonawca</w:t>
      </w:r>
      <w:r w:rsidRPr="00DB3D0C">
        <w:rPr>
          <w:rFonts w:ascii="Calibri" w:eastAsia="Calibri" w:hAnsi="Calibri" w:cs="Arial"/>
          <w:lang w:eastAsia="en-US"/>
        </w:rPr>
        <w:t xml:space="preserve"> zobowiązany jest złożyć Zamawiającemu Ofertę zawierającą:</w:t>
      </w:r>
    </w:p>
    <w:p w:rsidR="00D5516C" w:rsidRDefault="00D5516C" w:rsidP="00D5516C">
      <w:pPr>
        <w:spacing w:after="200" w:line="276" w:lineRule="auto"/>
        <w:ind w:left="709"/>
        <w:contextualSpacing/>
        <w:jc w:val="both"/>
        <w:rPr>
          <w:rFonts w:ascii="Calibri" w:eastAsia="Calibri" w:hAnsi="Calibri" w:cs="Arial"/>
          <w:lang w:eastAsia="en-US"/>
        </w:rPr>
      </w:pPr>
      <w:r>
        <w:rPr>
          <w:rFonts w:ascii="Calibri" w:eastAsia="Calibri" w:hAnsi="Calibri" w:cs="Arial"/>
          <w:lang w:eastAsia="en-US"/>
        </w:rPr>
        <w:t>a</w:t>
      </w:r>
      <w:r w:rsidRPr="0038437D">
        <w:rPr>
          <w:rFonts w:ascii="Calibri" w:eastAsia="Calibri" w:hAnsi="Calibri" w:cs="Arial"/>
          <w:lang w:eastAsia="en-US"/>
        </w:rPr>
        <w:t xml:space="preserve">) </w:t>
      </w:r>
      <w:r>
        <w:rPr>
          <w:rFonts w:ascii="Calibri" w:eastAsia="Calibri" w:hAnsi="Calibri" w:cs="Arial"/>
          <w:u w:val="single"/>
          <w:lang w:eastAsia="en-US"/>
        </w:rPr>
        <w:t>formularz ofert</w:t>
      </w:r>
      <w:r w:rsidRPr="0038437D">
        <w:rPr>
          <w:rFonts w:ascii="Calibri" w:eastAsia="Calibri" w:hAnsi="Calibri" w:cs="Arial"/>
          <w:u w:val="single"/>
          <w:lang w:eastAsia="en-US"/>
        </w:rPr>
        <w:t>y</w:t>
      </w:r>
      <w:r>
        <w:rPr>
          <w:rFonts w:ascii="Calibri" w:eastAsia="Calibri" w:hAnsi="Calibri" w:cs="Arial"/>
          <w:lang w:eastAsia="en-US"/>
        </w:rPr>
        <w:t xml:space="preserve"> (załącznik nr 1 do Rozeznani</w:t>
      </w:r>
      <w:r w:rsidRPr="0038437D">
        <w:rPr>
          <w:rFonts w:ascii="Calibri" w:eastAsia="Calibri" w:hAnsi="Calibri" w:cs="Arial"/>
          <w:lang w:eastAsia="en-US"/>
        </w:rPr>
        <w:t>a);</w:t>
      </w:r>
    </w:p>
    <w:p w:rsidR="00D5516C" w:rsidRPr="00CF30D3" w:rsidRDefault="00D5516C" w:rsidP="00D5516C">
      <w:pPr>
        <w:spacing w:after="200" w:line="276" w:lineRule="auto"/>
        <w:ind w:left="708"/>
        <w:contextualSpacing/>
        <w:jc w:val="both"/>
        <w:rPr>
          <w:rFonts w:ascii="Calibri" w:eastAsia="Calibri" w:hAnsi="Calibri" w:cs="Arial"/>
          <w:lang w:eastAsia="en-US"/>
        </w:rPr>
      </w:pPr>
      <w:r>
        <w:rPr>
          <w:rFonts w:ascii="Calibri" w:eastAsia="Calibri" w:hAnsi="Calibri" w:cs="Arial"/>
          <w:lang w:eastAsia="en-US"/>
        </w:rPr>
        <w:t>b</w:t>
      </w:r>
      <w:r w:rsidRPr="0038437D">
        <w:rPr>
          <w:rFonts w:ascii="Calibri" w:eastAsia="Calibri" w:hAnsi="Calibri" w:cs="Arial"/>
          <w:lang w:eastAsia="en-US"/>
        </w:rPr>
        <w:t xml:space="preserve">) </w:t>
      </w:r>
      <w:r w:rsidRPr="00CF30D3">
        <w:rPr>
          <w:rFonts w:ascii="Calibri" w:eastAsia="Calibri" w:hAnsi="Calibri" w:cs="Arial"/>
          <w:lang w:eastAsia="en-US"/>
        </w:rPr>
        <w:t>Kserokopie uprawnień osoby uprawnionej do realizacji zamówienia, potwierdzone za zgodność z oryginałem przez posiadacza uprawnień i osobę upoważnioną do reprezentowania Wykonawcy,</w:t>
      </w:r>
    </w:p>
    <w:p w:rsidR="00D5516C" w:rsidRDefault="00D5516C" w:rsidP="00D5516C">
      <w:pPr>
        <w:spacing w:after="200" w:line="276" w:lineRule="auto"/>
        <w:ind w:left="709"/>
        <w:contextualSpacing/>
        <w:jc w:val="both"/>
        <w:rPr>
          <w:rFonts w:ascii="Calibri" w:eastAsia="Calibri" w:hAnsi="Calibri" w:cs="Arial"/>
          <w:lang w:eastAsia="en-US"/>
        </w:rPr>
      </w:pPr>
      <w:r>
        <w:rPr>
          <w:rFonts w:ascii="Calibri" w:eastAsia="Calibri" w:hAnsi="Calibri" w:cs="Arial"/>
          <w:lang w:eastAsia="en-US"/>
        </w:rPr>
        <w:t>c</w:t>
      </w:r>
      <w:r w:rsidRPr="0038437D">
        <w:rPr>
          <w:rFonts w:ascii="Calibri" w:eastAsia="Calibri" w:hAnsi="Calibri" w:cs="Arial"/>
          <w:lang w:eastAsia="en-US"/>
        </w:rPr>
        <w:t xml:space="preserve">) w przypadku, gdy wykonawcę reprezentuje pełnomocnik - </w:t>
      </w:r>
      <w:r w:rsidRPr="0038437D">
        <w:rPr>
          <w:rFonts w:ascii="Calibri" w:eastAsia="Calibri" w:hAnsi="Calibri" w:cs="Arial"/>
          <w:u w:val="single"/>
          <w:lang w:eastAsia="en-US"/>
        </w:rPr>
        <w:t>pełnomocnictwo do złożenia oferty</w:t>
      </w:r>
      <w:r w:rsidRPr="0038437D">
        <w:rPr>
          <w:rFonts w:ascii="Calibri" w:eastAsia="Calibri" w:hAnsi="Calibri" w:cs="Arial"/>
          <w:lang w:eastAsia="en-US"/>
        </w:rPr>
        <w:t>, o ile prawo do podpisania oferty nie wynika z innych dokumentów złożonych wraz z ofertą (pełnomocnictwo powinno być załączone w oryginale lub kopii notarialnie potwierdzonej)</w:t>
      </w:r>
      <w:r w:rsidRPr="0038437D">
        <w:t xml:space="preserve"> </w:t>
      </w:r>
      <w:r w:rsidRPr="0038437D">
        <w:rPr>
          <w:rFonts w:ascii="Calibri" w:eastAsia="Calibri" w:hAnsi="Calibri" w:cs="Arial"/>
          <w:lang w:eastAsia="en-US"/>
        </w:rPr>
        <w:t>(jeżeli dotyczy);</w:t>
      </w:r>
    </w:p>
    <w:p w:rsidR="00D5516C" w:rsidRDefault="00D5516C" w:rsidP="005844A7">
      <w:pPr>
        <w:spacing w:after="200" w:line="276" w:lineRule="auto"/>
        <w:ind w:left="709"/>
        <w:contextualSpacing/>
        <w:jc w:val="both"/>
        <w:rPr>
          <w:rFonts w:ascii="Calibri" w:eastAsia="Calibri" w:hAnsi="Calibri" w:cs="Arial"/>
          <w:lang w:eastAsia="en-US"/>
        </w:rPr>
      </w:pPr>
      <w:r>
        <w:rPr>
          <w:rFonts w:ascii="Calibri" w:eastAsia="Calibri" w:hAnsi="Calibri" w:cs="Arial"/>
          <w:lang w:eastAsia="en-US"/>
        </w:rPr>
        <w:t>d)</w:t>
      </w:r>
      <w:r w:rsidRPr="00CF30D3">
        <w:rPr>
          <w:rFonts w:ascii="Calibri" w:eastAsia="Calibri" w:hAnsi="Calibri" w:cs="Arial"/>
          <w:lang w:eastAsia="en-US"/>
        </w:rPr>
        <w:t xml:space="preserve"> </w:t>
      </w:r>
      <w:r w:rsidRPr="0038437D">
        <w:rPr>
          <w:rFonts w:ascii="Calibri" w:eastAsia="Calibri" w:hAnsi="Calibri" w:cs="Arial"/>
          <w:lang w:eastAsia="en-US"/>
        </w:rPr>
        <w:t>w przypadku</w:t>
      </w:r>
      <w:r w:rsidRPr="00F333AB">
        <w:rPr>
          <w:rFonts w:ascii="Calibri" w:eastAsia="Calibri" w:hAnsi="Calibri" w:cs="Arial"/>
          <w:lang w:eastAsia="en-US"/>
        </w:rPr>
        <w:t xml:space="preserve"> wykonawców wspólnie ubiegających się o udzielenie zamówienia - </w:t>
      </w:r>
      <w:r w:rsidRPr="00830E29">
        <w:rPr>
          <w:rFonts w:ascii="Calibri" w:eastAsia="Calibri" w:hAnsi="Calibri" w:cs="Arial"/>
          <w:u w:val="single"/>
          <w:lang w:eastAsia="en-US"/>
        </w:rPr>
        <w:t>pełnomocnictwo dla pełnomocnika ustanowionego przez Wykonawców wspólnie ubiegających się o udzielenie zamówienia</w:t>
      </w:r>
      <w:r w:rsidRPr="00F333AB">
        <w:rPr>
          <w:rFonts w:ascii="Calibri" w:eastAsia="Calibri" w:hAnsi="Calibri" w:cs="Arial"/>
          <w:lang w:eastAsia="en-US"/>
        </w:rPr>
        <w:t xml:space="preserve"> (pełnomocnictwo powinno być załączone w oryginale lub kopii notarialnie potwierdzonej)</w:t>
      </w:r>
      <w:r>
        <w:t xml:space="preserve">, </w:t>
      </w:r>
      <w:r>
        <w:rPr>
          <w:rFonts w:ascii="Calibri" w:eastAsia="Calibri" w:hAnsi="Calibri" w:cs="Arial"/>
          <w:lang w:eastAsia="en-US"/>
        </w:rPr>
        <w:t>(jeżeli dotyczy).</w:t>
      </w:r>
    </w:p>
    <w:p w:rsidR="00D5516C" w:rsidRDefault="00D5516C" w:rsidP="005844A7">
      <w:pPr>
        <w:spacing w:after="200" w:line="276" w:lineRule="auto"/>
        <w:ind w:left="709" w:hanging="709"/>
        <w:contextualSpacing/>
        <w:jc w:val="both"/>
        <w:rPr>
          <w:rFonts w:ascii="Calibri" w:eastAsia="Calibri" w:hAnsi="Calibri" w:cs="Arial"/>
          <w:lang w:eastAsia="en-US"/>
        </w:rPr>
      </w:pPr>
      <w:r>
        <w:rPr>
          <w:rFonts w:ascii="Calibri" w:eastAsia="Calibri" w:hAnsi="Calibri" w:cs="Arial"/>
          <w:lang w:eastAsia="en-US"/>
        </w:rPr>
        <w:lastRenderedPageBreak/>
        <w:t xml:space="preserve">7.3.     </w:t>
      </w:r>
      <w:r w:rsidRPr="00894922">
        <w:rPr>
          <w:rFonts w:ascii="Calibri" w:eastAsia="Calibri" w:hAnsi="Calibri" w:cs="Arial"/>
          <w:lang w:eastAsia="en-US"/>
        </w:rPr>
        <w:t>Oferta powinna być napisana w języku polskim w formie pisemnej, trwałą i czytelną techniką. Wymóg zachowania formy pisemnej oznacza konieczność złożenia własnoręcznego podpisu (art. 78 Kodeksu cywilnego).</w:t>
      </w:r>
    </w:p>
    <w:p w:rsidR="00D5516C" w:rsidRDefault="00D5516C" w:rsidP="00D5516C">
      <w:pPr>
        <w:spacing w:after="200" w:line="276" w:lineRule="auto"/>
        <w:ind w:left="709" w:hanging="709"/>
        <w:contextualSpacing/>
        <w:jc w:val="both"/>
        <w:rPr>
          <w:rFonts w:ascii="Calibri" w:eastAsia="Calibri" w:hAnsi="Calibri" w:cs="Arial"/>
          <w:lang w:eastAsia="en-US"/>
        </w:rPr>
      </w:pPr>
      <w:r>
        <w:rPr>
          <w:rFonts w:ascii="Calibri" w:eastAsia="Calibri" w:hAnsi="Calibri" w:cs="Arial"/>
          <w:lang w:eastAsia="en-US"/>
        </w:rPr>
        <w:t xml:space="preserve">7.4.    </w:t>
      </w:r>
      <w:r w:rsidRPr="00894922">
        <w:rPr>
          <w:rFonts w:ascii="Calibri" w:eastAsia="Calibri" w:hAnsi="Calibri" w:cs="Arial"/>
          <w:lang w:eastAsia="en-US"/>
        </w:rPr>
        <w:t>Oferta powinna być podpisana przez osobę upoważnioną do reprezentowania Wykonawcy w obrocie prawnym i zaciągania zobowiązań w wysokości odpowiadającej cenie oferty, zgodnie z danymi ujawnionymi w Krajowym Rejestrze Sądowym – rejestrze przedsiębiorców albo ewidencji działalności gospodarczej lub postanowieniami umowy spółki. Wszelkie poprawki lub zmiany w tekście oferty musza być parafowane własnoręcznie przez osobę podpisującą ofertę.</w:t>
      </w:r>
      <w:r>
        <w:rPr>
          <w:rFonts w:ascii="Calibri" w:eastAsia="Calibri" w:hAnsi="Calibri"/>
          <w:lang w:eastAsia="en-US"/>
        </w:rPr>
        <w:t xml:space="preserve"> </w:t>
      </w:r>
      <w:r w:rsidRPr="009B42C1">
        <w:rPr>
          <w:rFonts w:ascii="Calibri" w:eastAsia="Calibri" w:hAnsi="Calibri" w:cs="Arial"/>
          <w:lang w:eastAsia="en-US"/>
        </w:rPr>
        <w:t>W przypadku podpisania oferty przez pełnomocnika nieujawnionego w odpisie z Krajowego Rejestru Sądowego w rejestrze przedsiębiorców, do oferty należy dołączyć stosowne pełnomocnictwo. Pełnomocnictwa dołączone do oferty muszą być złożone w formie oryginału lub k</w:t>
      </w:r>
      <w:r>
        <w:rPr>
          <w:rFonts w:ascii="Calibri" w:eastAsia="Calibri" w:hAnsi="Calibri" w:cs="Arial"/>
          <w:lang w:eastAsia="en-US"/>
        </w:rPr>
        <w:t>opii poświadczonej notarialnie.</w:t>
      </w:r>
    </w:p>
    <w:p w:rsidR="00A25D35" w:rsidRDefault="00A25D35" w:rsidP="00D5516C">
      <w:pPr>
        <w:pStyle w:val="Akapitzlist"/>
        <w:spacing w:before="120" w:after="120" w:line="276" w:lineRule="auto"/>
        <w:ind w:left="0"/>
        <w:jc w:val="both"/>
        <w:rPr>
          <w:rFonts w:ascii="Calibri" w:eastAsia="Calibri" w:hAnsi="Calibri" w:cs="Calibri"/>
          <w:szCs w:val="22"/>
        </w:rPr>
      </w:pPr>
      <w:r>
        <w:rPr>
          <w:rFonts w:ascii="Calibri" w:eastAsia="Calibri" w:hAnsi="Calibri" w:cs="Calibri"/>
          <w:szCs w:val="22"/>
        </w:rPr>
        <w:t>7</w:t>
      </w:r>
      <w:r w:rsidR="00D5516C">
        <w:rPr>
          <w:rFonts w:ascii="Calibri" w:eastAsia="Calibri" w:hAnsi="Calibri" w:cs="Calibri"/>
          <w:szCs w:val="22"/>
        </w:rPr>
        <w:t xml:space="preserve">.5.        </w:t>
      </w:r>
      <w:r w:rsidR="00D5516C" w:rsidRPr="001270F0">
        <w:rPr>
          <w:rFonts w:ascii="Calibri" w:eastAsia="Calibri" w:hAnsi="Calibri" w:cs="Calibri"/>
          <w:szCs w:val="22"/>
        </w:rPr>
        <w:t xml:space="preserve">W przypadku nieprawidłowego </w:t>
      </w:r>
      <w:r w:rsidR="00D5516C">
        <w:rPr>
          <w:rFonts w:ascii="Calibri" w:eastAsia="Calibri" w:hAnsi="Calibri" w:cs="Calibri"/>
          <w:szCs w:val="22"/>
        </w:rPr>
        <w:t xml:space="preserve">zaadresowania, </w:t>
      </w:r>
      <w:r w:rsidR="00D5516C" w:rsidRPr="001270F0">
        <w:rPr>
          <w:rFonts w:ascii="Calibri" w:eastAsia="Calibri" w:hAnsi="Calibri" w:cs="Calibri"/>
          <w:szCs w:val="22"/>
        </w:rPr>
        <w:t>z</w:t>
      </w:r>
      <w:r>
        <w:rPr>
          <w:rFonts w:ascii="Calibri" w:eastAsia="Calibri" w:hAnsi="Calibri" w:cs="Calibri"/>
          <w:szCs w:val="22"/>
        </w:rPr>
        <w:t>łożenia oferty, Zamawiający nie</w:t>
      </w:r>
    </w:p>
    <w:p w:rsidR="00D5516C" w:rsidRPr="005844A7" w:rsidRDefault="00D5516C" w:rsidP="005844A7">
      <w:pPr>
        <w:pStyle w:val="Akapitzlist"/>
        <w:spacing w:before="120" w:after="120" w:line="276" w:lineRule="auto"/>
        <w:ind w:left="708"/>
        <w:jc w:val="both"/>
        <w:rPr>
          <w:rFonts w:ascii="Calibri" w:eastAsia="Calibri" w:hAnsi="Calibri" w:cs="Calibri"/>
          <w:szCs w:val="22"/>
        </w:rPr>
      </w:pPr>
      <w:r w:rsidRPr="001270F0">
        <w:rPr>
          <w:rFonts w:ascii="Calibri" w:eastAsia="Calibri" w:hAnsi="Calibri" w:cs="Calibri"/>
          <w:szCs w:val="22"/>
        </w:rPr>
        <w:t>bierze odpowiedzialności za złe skierowanie przesyłki lub jej przedterminowe otwarcie. Oferta taka nie weźmie udziału w postępowaniu.</w:t>
      </w:r>
    </w:p>
    <w:p w:rsidR="00D5516C" w:rsidRDefault="00A25D35" w:rsidP="00D5516C">
      <w:pPr>
        <w:pStyle w:val="Akapitzlist"/>
        <w:spacing w:before="120" w:after="120" w:line="276" w:lineRule="auto"/>
        <w:ind w:left="0"/>
        <w:jc w:val="both"/>
        <w:rPr>
          <w:rFonts w:ascii="Calibri" w:eastAsia="Calibri" w:hAnsi="Calibri" w:cs="Calibri"/>
          <w:szCs w:val="22"/>
        </w:rPr>
      </w:pPr>
      <w:r>
        <w:rPr>
          <w:rFonts w:ascii="Calibri" w:eastAsia="Calibri" w:hAnsi="Calibri" w:cs="Calibri"/>
          <w:szCs w:val="22"/>
        </w:rPr>
        <w:t>7</w:t>
      </w:r>
      <w:r w:rsidR="00D5516C">
        <w:rPr>
          <w:rFonts w:ascii="Calibri" w:eastAsia="Calibri" w:hAnsi="Calibri" w:cs="Calibri"/>
          <w:szCs w:val="22"/>
        </w:rPr>
        <w:t xml:space="preserve">.6.    </w:t>
      </w:r>
      <w:r w:rsidR="00D5516C" w:rsidRPr="009646B7">
        <w:rPr>
          <w:rFonts w:ascii="Calibri" w:eastAsia="Calibri" w:hAnsi="Calibri" w:cs="Calibri"/>
          <w:szCs w:val="22"/>
        </w:rPr>
        <w:t xml:space="preserve">Ofertę (dokumenty wymienione w pkt </w:t>
      </w:r>
      <w:r w:rsidR="00D5516C">
        <w:rPr>
          <w:rFonts w:ascii="Calibri" w:eastAsia="Calibri" w:hAnsi="Calibri" w:cs="Calibri"/>
          <w:szCs w:val="22"/>
        </w:rPr>
        <w:t>6.2.</w:t>
      </w:r>
      <w:r w:rsidR="00D5516C" w:rsidRPr="009646B7">
        <w:rPr>
          <w:rFonts w:ascii="Calibri" w:eastAsia="Calibri" w:hAnsi="Calibri" w:cs="Calibri"/>
          <w:szCs w:val="22"/>
        </w:rPr>
        <w:t xml:space="preserve">)  </w:t>
      </w:r>
      <w:r w:rsidR="00D5516C">
        <w:rPr>
          <w:rFonts w:ascii="Calibri" w:eastAsia="Calibri" w:hAnsi="Calibri" w:cs="Calibri"/>
          <w:szCs w:val="22"/>
        </w:rPr>
        <w:t>należy</w:t>
      </w:r>
      <w:r w:rsidR="00D5516C" w:rsidRPr="009646B7">
        <w:rPr>
          <w:rFonts w:ascii="Calibri" w:eastAsia="Calibri" w:hAnsi="Calibri" w:cs="Calibri"/>
          <w:szCs w:val="22"/>
        </w:rPr>
        <w:t xml:space="preserve"> złożyć w kopercie lub innym nieprzeźroczystym opakowaniu. Koperta (opakowanie) ma być opisana:</w:t>
      </w:r>
    </w:p>
    <w:p w:rsidR="00D5516C" w:rsidRPr="009646B7" w:rsidRDefault="00D5516C" w:rsidP="00D5516C">
      <w:pPr>
        <w:pStyle w:val="Akapitzlist"/>
        <w:shd w:val="clear" w:color="auto" w:fill="FDE9D9"/>
        <w:spacing w:before="120" w:after="120" w:line="276" w:lineRule="auto"/>
        <w:ind w:left="709" w:hanging="709"/>
        <w:rPr>
          <w:rFonts w:ascii="Calibri" w:eastAsia="Calibri" w:hAnsi="Calibri" w:cs="Calibri"/>
          <w:szCs w:val="22"/>
        </w:rPr>
      </w:pPr>
      <w:r>
        <w:rPr>
          <w:rFonts w:ascii="Calibri" w:eastAsia="Calibri" w:hAnsi="Calibri" w:cs="Calibri"/>
          <w:szCs w:val="22"/>
        </w:rPr>
        <w:t xml:space="preserve">              </w:t>
      </w:r>
      <w:r w:rsidRPr="009646B7">
        <w:rPr>
          <w:rFonts w:ascii="Calibri" w:eastAsia="Calibri" w:hAnsi="Calibri" w:cs="Calibri"/>
          <w:szCs w:val="22"/>
        </w:rPr>
        <w:t>________________________________________________________________________________________</w:t>
      </w:r>
    </w:p>
    <w:p w:rsidR="00D5516C" w:rsidRPr="009646B7" w:rsidRDefault="00D5516C" w:rsidP="00D5516C">
      <w:pPr>
        <w:pStyle w:val="Akapitzlist"/>
        <w:shd w:val="clear" w:color="auto" w:fill="FDE9D9"/>
        <w:spacing w:before="120" w:after="120" w:line="276" w:lineRule="auto"/>
        <w:ind w:left="709" w:hanging="709"/>
        <w:rPr>
          <w:rFonts w:ascii="Calibri" w:eastAsia="Calibri" w:hAnsi="Calibri" w:cs="Calibri"/>
          <w:szCs w:val="22"/>
        </w:rPr>
      </w:pPr>
      <w:r>
        <w:rPr>
          <w:rFonts w:ascii="Calibri" w:eastAsia="Calibri" w:hAnsi="Calibri" w:cs="Calibri"/>
          <w:szCs w:val="22"/>
        </w:rPr>
        <w:t xml:space="preserve">                   </w:t>
      </w:r>
      <w:r w:rsidRPr="009646B7">
        <w:rPr>
          <w:rFonts w:ascii="Calibri" w:eastAsia="Calibri" w:hAnsi="Calibri" w:cs="Calibri"/>
          <w:szCs w:val="22"/>
        </w:rPr>
        <w:t xml:space="preserve">Adres Wykonawcy                                                                                    </w:t>
      </w:r>
      <w:r>
        <w:rPr>
          <w:rFonts w:ascii="Calibri" w:eastAsia="Calibri" w:hAnsi="Calibri" w:cs="Calibri"/>
          <w:szCs w:val="22"/>
        </w:rPr>
        <w:t xml:space="preserve">                          </w:t>
      </w:r>
      <w:r w:rsidRPr="009646B7">
        <w:rPr>
          <w:rFonts w:ascii="Calibri" w:eastAsia="Calibri" w:hAnsi="Calibri" w:cs="Calibri"/>
          <w:szCs w:val="22"/>
        </w:rPr>
        <w:t>Adres Zamawiającego</w:t>
      </w:r>
    </w:p>
    <w:p w:rsidR="00D5516C" w:rsidRPr="009646B7" w:rsidRDefault="00D5516C" w:rsidP="00D5516C">
      <w:pPr>
        <w:pStyle w:val="Akapitzlist"/>
        <w:shd w:val="clear" w:color="auto" w:fill="FDE9D9"/>
        <w:spacing w:before="120" w:after="120" w:line="276" w:lineRule="auto"/>
        <w:ind w:left="709" w:hanging="709"/>
        <w:rPr>
          <w:rFonts w:ascii="Calibri" w:eastAsia="Calibri" w:hAnsi="Calibri" w:cs="Calibri"/>
          <w:szCs w:val="22"/>
        </w:rPr>
      </w:pPr>
      <w:r>
        <w:rPr>
          <w:rFonts w:ascii="Calibri" w:eastAsia="Calibri" w:hAnsi="Calibri" w:cs="Calibri"/>
          <w:szCs w:val="22"/>
        </w:rPr>
        <w:t xml:space="preserve">                 </w:t>
      </w:r>
      <w:r w:rsidRPr="009646B7">
        <w:rPr>
          <w:rFonts w:ascii="Calibri" w:eastAsia="Calibri" w:hAnsi="Calibri" w:cs="Calibri"/>
          <w:szCs w:val="22"/>
        </w:rPr>
        <w:t>...................................</w:t>
      </w:r>
      <w:r w:rsidRPr="009646B7">
        <w:rPr>
          <w:rFonts w:ascii="Calibri" w:eastAsia="Calibri" w:hAnsi="Calibri" w:cs="Calibri"/>
          <w:szCs w:val="22"/>
        </w:rPr>
        <w:tab/>
        <w:t xml:space="preserve">                  </w:t>
      </w:r>
      <w:r>
        <w:rPr>
          <w:rFonts w:ascii="Calibri" w:eastAsia="Calibri" w:hAnsi="Calibri" w:cs="Calibri"/>
          <w:szCs w:val="22"/>
        </w:rPr>
        <w:t xml:space="preserve">                                                                                </w:t>
      </w:r>
      <w:r w:rsidRPr="009646B7">
        <w:rPr>
          <w:rFonts w:ascii="Calibri" w:eastAsia="Calibri" w:hAnsi="Calibri" w:cs="Calibri"/>
          <w:szCs w:val="22"/>
        </w:rPr>
        <w:t>.......................................</w:t>
      </w:r>
    </w:p>
    <w:p w:rsidR="00D5516C" w:rsidRPr="00D05BA2" w:rsidRDefault="00D5516C" w:rsidP="00D5516C">
      <w:pPr>
        <w:pStyle w:val="Akapitzlist"/>
        <w:shd w:val="clear" w:color="auto" w:fill="FDE9D9"/>
        <w:spacing w:before="120" w:after="120" w:line="276" w:lineRule="auto"/>
        <w:ind w:left="709" w:hanging="709"/>
        <w:jc w:val="center"/>
        <w:rPr>
          <w:rFonts w:ascii="Calibri" w:eastAsia="Calibri" w:hAnsi="Calibri" w:cs="Calibri"/>
          <w:i/>
          <w:szCs w:val="22"/>
        </w:rPr>
      </w:pPr>
      <w:r w:rsidRPr="00D05BA2">
        <w:rPr>
          <w:rFonts w:ascii="Calibri" w:eastAsia="Calibri" w:hAnsi="Calibri" w:cs="Calibri"/>
          <w:b/>
          <w:i/>
          <w:szCs w:val="22"/>
        </w:rPr>
        <w:t xml:space="preserve">OFERTA </w:t>
      </w:r>
    </w:p>
    <w:p w:rsidR="00D5516C" w:rsidRPr="00D05BA2" w:rsidRDefault="00D5516C" w:rsidP="00D5516C">
      <w:pPr>
        <w:pStyle w:val="Akapitzlist"/>
        <w:shd w:val="clear" w:color="auto" w:fill="FDE9D9"/>
        <w:spacing w:before="120" w:after="120" w:line="276" w:lineRule="auto"/>
        <w:ind w:left="709" w:hanging="709"/>
        <w:jc w:val="center"/>
        <w:rPr>
          <w:rFonts w:ascii="Calibri" w:eastAsia="Calibri" w:hAnsi="Calibri" w:cs="Calibri"/>
          <w:i/>
          <w:szCs w:val="22"/>
        </w:rPr>
      </w:pPr>
      <w:r>
        <w:rPr>
          <w:rFonts w:ascii="Calibri" w:eastAsia="Calibri" w:hAnsi="Calibri" w:cs="Calibri"/>
          <w:i/>
          <w:szCs w:val="22"/>
        </w:rPr>
        <w:t xml:space="preserve">          na zadanie pn.: </w:t>
      </w:r>
      <w:r w:rsidR="00A25D35" w:rsidRPr="00A25D35">
        <w:rPr>
          <w:rFonts w:ascii="Calibri" w:eastAsia="Calibri" w:hAnsi="Calibri" w:cs="Calibri"/>
          <w:b/>
          <w:i/>
          <w:szCs w:val="22"/>
        </w:rPr>
        <w:t>„Wykonanie okresowych rocznych przeglądów technicznych w budynkach w z</w:t>
      </w:r>
      <w:r w:rsidR="00A25D35">
        <w:rPr>
          <w:rFonts w:ascii="Calibri" w:eastAsia="Calibri" w:hAnsi="Calibri" w:cs="Calibri"/>
          <w:b/>
          <w:i/>
          <w:szCs w:val="22"/>
        </w:rPr>
        <w:t>arządzie Nadleśnictwa Wałbrzych</w:t>
      </w:r>
      <w:r w:rsidRPr="00545795">
        <w:rPr>
          <w:rFonts w:ascii="Calibri" w:eastAsia="Calibri" w:hAnsi="Calibri" w:cs="Calibri"/>
          <w:b/>
          <w:i/>
          <w:szCs w:val="22"/>
        </w:rPr>
        <w:t>”</w:t>
      </w:r>
      <w:r w:rsidRPr="007F0213">
        <w:rPr>
          <w:rFonts w:ascii="Calibri" w:eastAsia="Calibri" w:hAnsi="Calibri" w:cs="Calibri"/>
          <w:b/>
          <w:i/>
          <w:szCs w:val="22"/>
        </w:rPr>
        <w:t>.</w:t>
      </w:r>
    </w:p>
    <w:p w:rsidR="00D5516C" w:rsidRPr="00D05BA2" w:rsidRDefault="00D5516C" w:rsidP="00D5516C">
      <w:pPr>
        <w:pStyle w:val="Akapitzlist"/>
        <w:shd w:val="clear" w:color="auto" w:fill="FDE9D9"/>
        <w:spacing w:before="120" w:after="120" w:line="276" w:lineRule="auto"/>
        <w:ind w:left="709" w:hanging="709"/>
        <w:jc w:val="center"/>
        <w:rPr>
          <w:rFonts w:ascii="Calibri" w:eastAsia="Calibri" w:hAnsi="Calibri" w:cs="Calibri"/>
          <w:b/>
          <w:szCs w:val="22"/>
        </w:rPr>
      </w:pPr>
      <w:r w:rsidRPr="00F559E7">
        <w:rPr>
          <w:rFonts w:ascii="Calibri" w:eastAsia="Calibri" w:hAnsi="Calibri" w:cs="Calibri"/>
          <w:b/>
          <w:szCs w:val="22"/>
        </w:rPr>
        <w:t>Nie ot</w:t>
      </w:r>
      <w:r>
        <w:rPr>
          <w:rFonts w:ascii="Calibri" w:eastAsia="Calibri" w:hAnsi="Calibri" w:cs="Calibri"/>
          <w:b/>
          <w:szCs w:val="22"/>
        </w:rPr>
        <w:t xml:space="preserve">wierać przed </w:t>
      </w:r>
      <w:r w:rsidR="008757C9">
        <w:rPr>
          <w:rFonts w:ascii="Calibri" w:eastAsia="Calibri" w:hAnsi="Calibri" w:cs="Calibri"/>
          <w:b/>
          <w:szCs w:val="22"/>
        </w:rPr>
        <w:t>23</w:t>
      </w:r>
      <w:r>
        <w:rPr>
          <w:rFonts w:ascii="Calibri" w:eastAsia="Calibri" w:hAnsi="Calibri" w:cs="Calibri"/>
          <w:b/>
          <w:szCs w:val="22"/>
        </w:rPr>
        <w:t>.</w:t>
      </w:r>
      <w:r w:rsidR="008757C9">
        <w:rPr>
          <w:rFonts w:ascii="Calibri" w:eastAsia="Calibri" w:hAnsi="Calibri" w:cs="Calibri"/>
          <w:b/>
          <w:szCs w:val="22"/>
        </w:rPr>
        <w:t xml:space="preserve">10.2023 </w:t>
      </w:r>
      <w:r>
        <w:rPr>
          <w:rFonts w:ascii="Calibri" w:eastAsia="Calibri" w:hAnsi="Calibri" w:cs="Calibri"/>
          <w:b/>
          <w:szCs w:val="22"/>
        </w:rPr>
        <w:t>r., godz. 08:30</w:t>
      </w:r>
    </w:p>
    <w:p w:rsidR="00D5516C" w:rsidRPr="009646B7" w:rsidRDefault="00D5516C" w:rsidP="00D5516C">
      <w:pPr>
        <w:pStyle w:val="Akapitzlist"/>
        <w:shd w:val="clear" w:color="auto" w:fill="FDE9D9"/>
        <w:spacing w:before="120" w:after="120" w:line="276" w:lineRule="auto"/>
        <w:ind w:left="709" w:hanging="709"/>
        <w:rPr>
          <w:rFonts w:ascii="Calibri" w:eastAsia="Calibri" w:hAnsi="Calibri" w:cs="Calibri"/>
          <w:szCs w:val="22"/>
        </w:rPr>
      </w:pPr>
      <w:r>
        <w:rPr>
          <w:rFonts w:ascii="Calibri" w:eastAsia="Calibri" w:hAnsi="Calibri" w:cs="Calibri"/>
          <w:szCs w:val="22"/>
        </w:rPr>
        <w:t xml:space="preserve">             </w:t>
      </w:r>
      <w:r w:rsidRPr="009646B7">
        <w:rPr>
          <w:rFonts w:ascii="Calibri" w:eastAsia="Calibri" w:hAnsi="Calibri" w:cs="Calibri"/>
          <w:szCs w:val="22"/>
        </w:rPr>
        <w:t>_________________________________________________________________________________________</w:t>
      </w:r>
    </w:p>
    <w:p w:rsidR="00D5516C" w:rsidRDefault="00D5516C" w:rsidP="00D5516C">
      <w:pPr>
        <w:pStyle w:val="Akapitzlist"/>
        <w:spacing w:before="120" w:after="120" w:line="276" w:lineRule="auto"/>
        <w:ind w:left="709" w:hanging="709"/>
        <w:rPr>
          <w:rFonts w:ascii="Calibri" w:eastAsia="Calibri" w:hAnsi="Calibri" w:cs="Calibri"/>
          <w:szCs w:val="22"/>
        </w:rPr>
      </w:pPr>
    </w:p>
    <w:p w:rsidR="00D5516C" w:rsidRPr="005844A7" w:rsidRDefault="00A25D35" w:rsidP="005844A7">
      <w:pPr>
        <w:pStyle w:val="Akapitzlist"/>
        <w:spacing w:before="120" w:after="120" w:line="276" w:lineRule="auto"/>
        <w:ind w:left="709" w:hanging="709"/>
        <w:jc w:val="both"/>
        <w:rPr>
          <w:rFonts w:ascii="Calibri" w:eastAsia="Calibri" w:hAnsi="Calibri" w:cs="Calibri"/>
          <w:szCs w:val="22"/>
        </w:rPr>
      </w:pPr>
      <w:r>
        <w:rPr>
          <w:rFonts w:ascii="Calibri" w:eastAsia="Calibri" w:hAnsi="Calibri" w:cs="Calibri"/>
          <w:szCs w:val="22"/>
        </w:rPr>
        <w:t>7</w:t>
      </w:r>
      <w:r w:rsidR="00D5516C">
        <w:rPr>
          <w:rFonts w:ascii="Calibri" w:eastAsia="Calibri" w:hAnsi="Calibri" w:cs="Calibri"/>
          <w:szCs w:val="22"/>
        </w:rPr>
        <w:t>.7</w:t>
      </w:r>
      <w:r w:rsidR="00D5516C" w:rsidRPr="009646B7">
        <w:rPr>
          <w:rFonts w:ascii="Calibri" w:eastAsia="Calibri" w:hAnsi="Calibri" w:cs="Calibri"/>
          <w:szCs w:val="22"/>
        </w:rPr>
        <w:t>.</w:t>
      </w:r>
      <w:r w:rsidR="00D5516C">
        <w:rPr>
          <w:rFonts w:ascii="Calibri" w:eastAsia="Calibri" w:hAnsi="Calibri" w:cs="Calibri"/>
          <w:szCs w:val="22"/>
        </w:rPr>
        <w:t xml:space="preserve">     </w:t>
      </w:r>
      <w:r w:rsidR="00D5516C" w:rsidRPr="009646B7">
        <w:rPr>
          <w:rFonts w:ascii="Calibri" w:eastAsia="Calibri" w:hAnsi="Calibri" w:cs="Calibri"/>
          <w:szCs w:val="22"/>
        </w:rPr>
        <w:t xml:space="preserve">Koperta (opakowanie) zawierająca Ofertę (dokumenty wymienione w pkt </w:t>
      </w:r>
      <w:r>
        <w:rPr>
          <w:rFonts w:ascii="Calibri" w:eastAsia="Calibri" w:hAnsi="Calibri" w:cs="Calibri"/>
          <w:szCs w:val="22"/>
        </w:rPr>
        <w:t>7</w:t>
      </w:r>
      <w:r w:rsidR="00D5516C">
        <w:rPr>
          <w:rFonts w:ascii="Calibri" w:eastAsia="Calibri" w:hAnsi="Calibri" w:cs="Calibri"/>
          <w:szCs w:val="22"/>
        </w:rPr>
        <w:t>.2</w:t>
      </w:r>
      <w:r w:rsidR="00D5516C" w:rsidRPr="009646B7">
        <w:rPr>
          <w:rFonts w:ascii="Calibri" w:eastAsia="Calibri" w:hAnsi="Calibri" w:cs="Calibri"/>
          <w:szCs w:val="22"/>
        </w:rPr>
        <w:t>) powinna być zamknięta i zabezpieczona przed otwarciem, bez uszkodzeń, co gwarantuje zachowanie poufności jej treści do czasu otwarcia. Zamawiający nie bierze odpowiedzialności za skutki braku zachowania powyższego sposobu opakowania i opisu kopert tj. np.: rozerwanie koperty w czasie drogi do Zamawiającego, nieskuteczne doręczenie z powodu złego opisu.</w:t>
      </w:r>
      <w:r w:rsidR="00D5516C" w:rsidRPr="006B2A60">
        <w:rPr>
          <w:rFonts w:ascii="Calibri" w:eastAsia="Calibri" w:hAnsi="Calibri" w:cs="Calibri"/>
          <w:szCs w:val="22"/>
        </w:rPr>
        <w:t xml:space="preserve"> </w:t>
      </w:r>
      <w:r w:rsidR="00D5516C" w:rsidRPr="009646B7">
        <w:rPr>
          <w:rFonts w:ascii="Calibri" w:eastAsia="Calibri" w:hAnsi="Calibri" w:cs="Calibri"/>
          <w:szCs w:val="22"/>
        </w:rPr>
        <w:t>Zaleca się, aby oferta była zszyta/spięta w sposób uniemożliwiający wypadnięcie jakiegokolwiek z dokumentów oferty.</w:t>
      </w:r>
    </w:p>
    <w:p w:rsidR="00D5516C" w:rsidRPr="005844A7" w:rsidRDefault="00A25D35" w:rsidP="005844A7">
      <w:pPr>
        <w:pStyle w:val="Akapitzlist"/>
        <w:spacing w:before="120" w:after="120" w:line="276" w:lineRule="auto"/>
        <w:ind w:left="709" w:hanging="709"/>
        <w:jc w:val="both"/>
        <w:rPr>
          <w:rFonts w:ascii="Calibri" w:eastAsia="Calibri" w:hAnsi="Calibri" w:cs="Calibri"/>
          <w:szCs w:val="22"/>
        </w:rPr>
      </w:pPr>
      <w:r>
        <w:rPr>
          <w:rFonts w:ascii="Calibri" w:eastAsia="Calibri" w:hAnsi="Calibri" w:cs="Calibri"/>
          <w:szCs w:val="22"/>
        </w:rPr>
        <w:lastRenderedPageBreak/>
        <w:t>7</w:t>
      </w:r>
      <w:r w:rsidR="00D5516C">
        <w:rPr>
          <w:rFonts w:ascii="Calibri" w:eastAsia="Calibri" w:hAnsi="Calibri" w:cs="Calibri"/>
          <w:szCs w:val="22"/>
        </w:rPr>
        <w:t>.8</w:t>
      </w:r>
      <w:r w:rsidR="00D5516C" w:rsidRPr="009646B7">
        <w:rPr>
          <w:rFonts w:ascii="Calibri" w:eastAsia="Calibri" w:hAnsi="Calibri" w:cs="Calibri"/>
          <w:szCs w:val="22"/>
        </w:rPr>
        <w:t>.</w:t>
      </w:r>
      <w:r w:rsidR="00D5516C">
        <w:rPr>
          <w:rFonts w:ascii="Calibri" w:eastAsia="Calibri" w:hAnsi="Calibri" w:cs="Calibri"/>
          <w:szCs w:val="22"/>
        </w:rPr>
        <w:t xml:space="preserve">     </w:t>
      </w:r>
      <w:r w:rsidR="00D5516C" w:rsidRPr="009646B7">
        <w:rPr>
          <w:rFonts w:ascii="Calibri" w:eastAsia="Calibri" w:hAnsi="Calibri" w:cs="Calibri"/>
          <w:szCs w:val="22"/>
        </w:rPr>
        <w:t>Zamawiający może żądać przedstawienia oryginału lub notarialnie potwierdzonej kopii dokumentu, gdy przedstawiona przez Wykonawcę kserokopia dokumentu jest nieczytelna lub budzi wątpliwości, co do jej prawdziwości, a Zamawiający nie może sprawdzić jej prawdziwości w inny sposób.</w:t>
      </w:r>
    </w:p>
    <w:p w:rsidR="00D5516C" w:rsidRPr="005844A7" w:rsidRDefault="00A25D35" w:rsidP="005844A7">
      <w:pPr>
        <w:pStyle w:val="Akapitzlist"/>
        <w:spacing w:before="120" w:after="120" w:line="276" w:lineRule="auto"/>
        <w:ind w:left="709" w:hanging="709"/>
        <w:jc w:val="both"/>
        <w:rPr>
          <w:rFonts w:ascii="Calibri" w:eastAsia="Calibri" w:hAnsi="Calibri" w:cs="Calibri"/>
          <w:szCs w:val="22"/>
        </w:rPr>
      </w:pPr>
      <w:r>
        <w:rPr>
          <w:rFonts w:ascii="Calibri" w:eastAsia="Calibri" w:hAnsi="Calibri" w:cs="Calibri"/>
          <w:szCs w:val="22"/>
        </w:rPr>
        <w:t>7</w:t>
      </w:r>
      <w:r w:rsidR="00D5516C">
        <w:rPr>
          <w:rFonts w:ascii="Calibri" w:eastAsia="Calibri" w:hAnsi="Calibri" w:cs="Calibri"/>
          <w:szCs w:val="22"/>
        </w:rPr>
        <w:t>.9</w:t>
      </w:r>
      <w:r w:rsidR="00D5516C" w:rsidRPr="009646B7">
        <w:rPr>
          <w:rFonts w:ascii="Calibri" w:eastAsia="Calibri" w:hAnsi="Calibri" w:cs="Calibri"/>
          <w:szCs w:val="22"/>
        </w:rPr>
        <w:t xml:space="preserve">. </w:t>
      </w:r>
      <w:r>
        <w:rPr>
          <w:rFonts w:ascii="Calibri" w:eastAsia="Calibri" w:hAnsi="Calibri" w:cs="Calibri"/>
          <w:szCs w:val="22"/>
        </w:rPr>
        <w:t xml:space="preserve">   </w:t>
      </w:r>
      <w:r w:rsidR="00D5516C" w:rsidRPr="009646B7">
        <w:rPr>
          <w:rFonts w:ascii="Calibri" w:eastAsia="Calibri" w:hAnsi="Calibri" w:cs="Calibri"/>
          <w:szCs w:val="22"/>
        </w:rPr>
        <w:t>Wykonawca może wprowadzić zmiany, poprawki, modyfikacje i uzupełnienia do złożon</w:t>
      </w:r>
      <w:r>
        <w:rPr>
          <w:rFonts w:ascii="Calibri" w:eastAsia="Calibri" w:hAnsi="Calibri" w:cs="Calibri"/>
          <w:szCs w:val="22"/>
        </w:rPr>
        <w:t xml:space="preserve">ej </w:t>
      </w:r>
      <w:r w:rsidR="00D5516C" w:rsidRPr="009646B7">
        <w:rPr>
          <w:rFonts w:ascii="Calibri" w:eastAsia="Calibri" w:hAnsi="Calibri" w:cs="Calibri"/>
          <w:szCs w:val="22"/>
        </w:rPr>
        <w:t>oferty w formie pisemnej przed terminem składania ofert.</w:t>
      </w:r>
    </w:p>
    <w:p w:rsidR="00D5516C" w:rsidRPr="005844A7" w:rsidRDefault="00A25D35" w:rsidP="005844A7">
      <w:pPr>
        <w:pStyle w:val="Akapitzlist"/>
        <w:spacing w:before="120" w:after="120" w:line="276" w:lineRule="auto"/>
        <w:ind w:left="709" w:hanging="709"/>
        <w:jc w:val="both"/>
        <w:rPr>
          <w:rFonts w:ascii="Calibri" w:eastAsia="Calibri" w:hAnsi="Calibri" w:cs="Calibri"/>
          <w:szCs w:val="22"/>
        </w:rPr>
      </w:pPr>
      <w:r>
        <w:rPr>
          <w:rFonts w:ascii="Calibri" w:eastAsia="Calibri" w:hAnsi="Calibri" w:cs="Calibri"/>
          <w:szCs w:val="22"/>
        </w:rPr>
        <w:t>7</w:t>
      </w:r>
      <w:r w:rsidR="00D5516C" w:rsidRPr="009646B7">
        <w:rPr>
          <w:rFonts w:ascii="Calibri" w:eastAsia="Calibri" w:hAnsi="Calibri" w:cs="Calibri"/>
          <w:szCs w:val="22"/>
        </w:rPr>
        <w:t>.1</w:t>
      </w:r>
      <w:r w:rsidR="00D5516C">
        <w:rPr>
          <w:rFonts w:ascii="Calibri" w:eastAsia="Calibri" w:hAnsi="Calibri" w:cs="Calibri"/>
          <w:szCs w:val="22"/>
        </w:rPr>
        <w:t>0</w:t>
      </w:r>
      <w:r w:rsidR="00D5516C" w:rsidRPr="009646B7">
        <w:rPr>
          <w:rFonts w:ascii="Calibri" w:eastAsia="Calibri" w:hAnsi="Calibri" w:cs="Calibri"/>
          <w:szCs w:val="22"/>
        </w:rPr>
        <w:t xml:space="preserve">. </w:t>
      </w:r>
      <w:r w:rsidR="00D5516C">
        <w:rPr>
          <w:rFonts w:ascii="Calibri" w:eastAsia="Calibri" w:hAnsi="Calibri" w:cs="Calibri"/>
          <w:szCs w:val="22"/>
        </w:rPr>
        <w:t xml:space="preserve">   </w:t>
      </w:r>
      <w:r w:rsidR="00D5516C" w:rsidRPr="009646B7">
        <w:rPr>
          <w:rFonts w:ascii="Calibri" w:eastAsia="Calibri" w:hAnsi="Calibri" w:cs="Calibri"/>
          <w:szCs w:val="22"/>
        </w:rPr>
        <w:t xml:space="preserve">Wprowadzone zmiany muszą być złożone wg takich samych zasad jak złożona oferta tj. w odpowiednio oznakowanej kopercie z dopiskiem </w:t>
      </w:r>
      <w:r w:rsidR="00D5516C" w:rsidRPr="006B2A60">
        <w:rPr>
          <w:rFonts w:ascii="Calibri" w:eastAsia="Calibri" w:hAnsi="Calibri" w:cs="Calibri"/>
          <w:szCs w:val="22"/>
          <w:u w:val="single"/>
        </w:rPr>
        <w:t>„ZMIANA”.</w:t>
      </w:r>
      <w:r w:rsidR="00D5516C">
        <w:rPr>
          <w:rFonts w:ascii="Calibri" w:eastAsia="Calibri" w:hAnsi="Calibri" w:cs="Calibri"/>
          <w:szCs w:val="22"/>
        </w:rPr>
        <w:t xml:space="preserve"> </w:t>
      </w:r>
      <w:r w:rsidR="00D5516C" w:rsidRPr="009646B7">
        <w:rPr>
          <w:rFonts w:ascii="Calibri" w:eastAsia="Calibri" w:hAnsi="Calibri" w:cs="Calibri"/>
          <w:szCs w:val="22"/>
        </w:rPr>
        <w:t>Koperty oznakowane dopiskiem „ZMIANA” zostaną otwarte na sesji publicznego otwarcia ofert przy otwieraniu koperty Wykonawcy, który wprowadził zmiany i po stwierdzeniu poprawności procedury dokonania zmian, zostaną dołączone do oferty.</w:t>
      </w:r>
    </w:p>
    <w:p w:rsidR="00D5516C" w:rsidRDefault="00A25D35" w:rsidP="005844A7">
      <w:pPr>
        <w:pStyle w:val="Akapitzlist"/>
        <w:tabs>
          <w:tab w:val="left" w:pos="851"/>
        </w:tabs>
        <w:spacing w:before="120" w:after="120" w:line="276" w:lineRule="auto"/>
        <w:ind w:left="709" w:hanging="709"/>
        <w:jc w:val="both"/>
        <w:rPr>
          <w:rFonts w:ascii="Calibri" w:eastAsia="Calibri" w:hAnsi="Calibri" w:cs="Calibri"/>
          <w:szCs w:val="22"/>
        </w:rPr>
      </w:pPr>
      <w:r>
        <w:rPr>
          <w:rFonts w:ascii="Calibri" w:eastAsia="Calibri" w:hAnsi="Calibri" w:cs="Calibri"/>
          <w:szCs w:val="22"/>
        </w:rPr>
        <w:t>7</w:t>
      </w:r>
      <w:r w:rsidR="00D5516C">
        <w:rPr>
          <w:rFonts w:ascii="Calibri" w:eastAsia="Calibri" w:hAnsi="Calibri" w:cs="Calibri"/>
          <w:szCs w:val="22"/>
        </w:rPr>
        <w:t>.11</w:t>
      </w:r>
      <w:r w:rsidR="00D5516C" w:rsidRPr="009646B7">
        <w:rPr>
          <w:rFonts w:ascii="Calibri" w:eastAsia="Calibri" w:hAnsi="Calibri" w:cs="Calibri"/>
          <w:szCs w:val="22"/>
        </w:rPr>
        <w:t xml:space="preserve"> </w:t>
      </w:r>
      <w:r>
        <w:rPr>
          <w:rFonts w:ascii="Calibri" w:eastAsia="Calibri" w:hAnsi="Calibri" w:cs="Calibri"/>
          <w:szCs w:val="22"/>
        </w:rPr>
        <w:t xml:space="preserve"> </w:t>
      </w:r>
      <w:r w:rsidR="00D5516C" w:rsidRPr="009646B7">
        <w:rPr>
          <w:rFonts w:ascii="Calibri" w:eastAsia="Calibri" w:hAnsi="Calibri" w:cs="Calibri"/>
          <w:szCs w:val="22"/>
        </w:rPr>
        <w:t xml:space="preserve">Wykonawca ma prawo przed upływem terminu składania ofert wycofać się z postępowania poprzez złożenie pisemnego powiadomienia (wg takich samych zasad jak wprowadzenie zmian) z napisem na kopercie </w:t>
      </w:r>
      <w:r w:rsidR="00D5516C" w:rsidRPr="006B2A60">
        <w:rPr>
          <w:rFonts w:ascii="Calibri" w:eastAsia="Calibri" w:hAnsi="Calibri" w:cs="Calibri"/>
          <w:szCs w:val="22"/>
          <w:u w:val="single"/>
        </w:rPr>
        <w:t>„WYCOFANIE”</w:t>
      </w:r>
      <w:r w:rsidR="00D5516C" w:rsidRPr="009646B7">
        <w:rPr>
          <w:rFonts w:ascii="Calibri" w:eastAsia="Calibri" w:hAnsi="Calibri" w:cs="Calibri"/>
          <w:szCs w:val="22"/>
        </w:rPr>
        <w:t>.</w:t>
      </w:r>
      <w:r w:rsidR="00D5516C">
        <w:rPr>
          <w:rFonts w:ascii="Calibri" w:eastAsia="Calibri" w:hAnsi="Calibri" w:cs="Calibri"/>
          <w:szCs w:val="22"/>
        </w:rPr>
        <w:t xml:space="preserve"> </w:t>
      </w:r>
      <w:r w:rsidR="00D5516C" w:rsidRPr="009646B7">
        <w:rPr>
          <w:rFonts w:ascii="Calibri" w:eastAsia="Calibri" w:hAnsi="Calibri" w:cs="Calibri"/>
          <w:szCs w:val="22"/>
        </w:rPr>
        <w:t>Oferty wycofane nie będą otwierane na sesji publicznego otwarcia ofert i zostaną zwrócone Wykonawcy.</w:t>
      </w:r>
    </w:p>
    <w:p w:rsidR="003B166A" w:rsidRDefault="003B166A" w:rsidP="00893CF1">
      <w:pPr>
        <w:pStyle w:val="LPpodstawowyinterlinia1"/>
        <w:jc w:val="both"/>
        <w:rPr>
          <w:rStyle w:val="LPPogrubienie"/>
          <w:rFonts w:cstheme="minorHAnsi"/>
          <w:b/>
          <w:lang w:val="pl-PL"/>
        </w:rPr>
      </w:pPr>
      <w:r w:rsidRPr="00504F3D">
        <w:rPr>
          <w:rStyle w:val="LPPogrubienie"/>
          <w:rFonts w:cstheme="minorHAnsi"/>
          <w:b/>
          <w:highlight w:val="lightGray"/>
          <w:lang w:val="pl-PL"/>
        </w:rPr>
        <w:t>8. MIEJSCE I TERMIN SKŁADANIA OFERT</w:t>
      </w:r>
    </w:p>
    <w:p w:rsidR="00D5516C" w:rsidRDefault="00D5516C" w:rsidP="005844A7">
      <w:pPr>
        <w:ind w:left="567" w:hanging="567"/>
        <w:rPr>
          <w:rFonts w:ascii="Calibri" w:hAnsi="Calibri" w:cs="Arial"/>
          <w:szCs w:val="22"/>
        </w:rPr>
      </w:pPr>
      <w:r>
        <w:rPr>
          <w:rFonts w:ascii="Calibri" w:hAnsi="Calibri" w:cs="Arial"/>
          <w:szCs w:val="22"/>
        </w:rPr>
        <w:t>8</w:t>
      </w:r>
      <w:r w:rsidRPr="00EE433D">
        <w:rPr>
          <w:rFonts w:ascii="Calibri" w:hAnsi="Calibri" w:cs="Arial"/>
          <w:szCs w:val="22"/>
        </w:rPr>
        <w:t xml:space="preserve">.1. </w:t>
      </w:r>
      <w:r>
        <w:rPr>
          <w:rFonts w:ascii="Calibri" w:hAnsi="Calibri" w:cs="Arial"/>
          <w:szCs w:val="22"/>
        </w:rPr>
        <w:t xml:space="preserve"> </w:t>
      </w:r>
      <w:r w:rsidRPr="00BA4181">
        <w:rPr>
          <w:rFonts w:ascii="Calibri" w:hAnsi="Calibri" w:cs="Arial"/>
          <w:szCs w:val="22"/>
        </w:rPr>
        <w:t>Oferta powinna być przesłana za pomocą operatora pocztowego lub osobiście dostarczona lub za pośrednictwem posłańca na adres: Nadleśnictwo Wałbrzych z siedzibą w Boguszowie-Gorcach ul. Miła 2, 58-372 Boguszów-Gorce</w:t>
      </w:r>
      <w:r>
        <w:rPr>
          <w:rFonts w:ascii="Calibri" w:hAnsi="Calibri" w:cs="Arial"/>
          <w:szCs w:val="22"/>
        </w:rPr>
        <w:t>.</w:t>
      </w:r>
      <w:r w:rsidRPr="00BA4181">
        <w:rPr>
          <w:rFonts w:ascii="Calibri" w:hAnsi="Calibri" w:cs="Arial"/>
          <w:szCs w:val="22"/>
        </w:rPr>
        <w:t xml:space="preserve"> </w:t>
      </w:r>
      <w:r w:rsidRPr="00EE433D">
        <w:rPr>
          <w:rFonts w:ascii="Calibri" w:hAnsi="Calibri" w:cs="Arial"/>
          <w:szCs w:val="22"/>
        </w:rPr>
        <w:t xml:space="preserve">Oferta złożona po terminie zostanie zwrócona Wykonawcy. Decydujące znaczenie dla oceny zachowania terminu składania ofert ma </w:t>
      </w:r>
      <w:r>
        <w:rPr>
          <w:rFonts w:ascii="Calibri" w:hAnsi="Calibri" w:cs="Arial"/>
          <w:szCs w:val="22"/>
        </w:rPr>
        <w:t xml:space="preserve">data i godzina wpływu oferty do </w:t>
      </w:r>
      <w:r w:rsidRPr="00EE433D">
        <w:rPr>
          <w:rFonts w:ascii="Calibri" w:hAnsi="Calibri" w:cs="Arial"/>
          <w:szCs w:val="22"/>
        </w:rPr>
        <w:t>Zamawiającego, a nie data jej wysłania przesyłką pocztową czy kurierską.</w:t>
      </w:r>
      <w:r w:rsidR="00A25D35">
        <w:rPr>
          <w:rFonts w:ascii="Calibri" w:hAnsi="Calibri" w:cs="Arial"/>
          <w:szCs w:val="22"/>
        </w:rPr>
        <w:br/>
      </w:r>
    </w:p>
    <w:p w:rsidR="00D5516C" w:rsidRPr="00F559E7" w:rsidRDefault="00D5516C" w:rsidP="005844A7">
      <w:pPr>
        <w:rPr>
          <w:rFonts w:ascii="Calibri" w:hAnsi="Calibri" w:cs="Arial"/>
          <w:szCs w:val="22"/>
        </w:rPr>
      </w:pPr>
      <w:r>
        <w:rPr>
          <w:rFonts w:ascii="Calibri" w:hAnsi="Calibri" w:cs="Arial"/>
          <w:szCs w:val="22"/>
        </w:rPr>
        <w:t xml:space="preserve">8.2.   </w:t>
      </w:r>
      <w:r w:rsidRPr="00F559E7">
        <w:rPr>
          <w:rFonts w:ascii="Calibri" w:hAnsi="Calibri" w:cs="Arial"/>
          <w:szCs w:val="22"/>
        </w:rPr>
        <w:t>Oferty należy składać do dnia</w:t>
      </w:r>
      <w:r>
        <w:rPr>
          <w:rFonts w:ascii="Calibri" w:hAnsi="Calibri" w:cs="Arial"/>
          <w:b/>
          <w:szCs w:val="22"/>
        </w:rPr>
        <w:t xml:space="preserve"> </w:t>
      </w:r>
      <w:r w:rsidR="008757C9">
        <w:rPr>
          <w:rFonts w:ascii="Calibri" w:hAnsi="Calibri" w:cs="Arial"/>
          <w:b/>
          <w:szCs w:val="22"/>
        </w:rPr>
        <w:t>23</w:t>
      </w:r>
      <w:r w:rsidRPr="00F559E7">
        <w:rPr>
          <w:rFonts w:ascii="Calibri" w:hAnsi="Calibri" w:cs="Arial"/>
          <w:b/>
          <w:szCs w:val="22"/>
        </w:rPr>
        <w:t>.</w:t>
      </w:r>
      <w:r w:rsidR="008757C9">
        <w:rPr>
          <w:rFonts w:ascii="Calibri" w:hAnsi="Calibri" w:cs="Arial"/>
          <w:b/>
          <w:szCs w:val="22"/>
        </w:rPr>
        <w:t>10.</w:t>
      </w:r>
      <w:r w:rsidRPr="00F559E7">
        <w:rPr>
          <w:rFonts w:ascii="Calibri" w:hAnsi="Calibri" w:cs="Arial"/>
          <w:b/>
          <w:szCs w:val="22"/>
        </w:rPr>
        <w:t>20</w:t>
      </w:r>
      <w:r>
        <w:rPr>
          <w:rFonts w:ascii="Calibri" w:hAnsi="Calibri" w:cs="Arial"/>
          <w:b/>
          <w:szCs w:val="22"/>
        </w:rPr>
        <w:t>2</w:t>
      </w:r>
      <w:r w:rsidR="008757C9">
        <w:rPr>
          <w:rFonts w:ascii="Calibri" w:hAnsi="Calibri" w:cs="Arial"/>
          <w:b/>
          <w:szCs w:val="22"/>
        </w:rPr>
        <w:t>3</w:t>
      </w:r>
      <w:r>
        <w:rPr>
          <w:rFonts w:ascii="Calibri" w:hAnsi="Calibri" w:cs="Arial"/>
          <w:b/>
          <w:szCs w:val="22"/>
        </w:rPr>
        <w:t xml:space="preserve"> r. do godz. 08</w:t>
      </w:r>
      <w:r w:rsidRPr="00F559E7">
        <w:rPr>
          <w:rFonts w:ascii="Calibri" w:hAnsi="Calibri" w:cs="Arial"/>
          <w:b/>
          <w:szCs w:val="22"/>
        </w:rPr>
        <w:t>:</w:t>
      </w:r>
      <w:r>
        <w:rPr>
          <w:rFonts w:ascii="Calibri" w:hAnsi="Calibri" w:cs="Arial"/>
          <w:b/>
          <w:szCs w:val="22"/>
        </w:rPr>
        <w:t>0</w:t>
      </w:r>
      <w:r w:rsidRPr="00F559E7">
        <w:rPr>
          <w:rFonts w:ascii="Calibri" w:hAnsi="Calibri" w:cs="Arial"/>
          <w:b/>
          <w:szCs w:val="22"/>
        </w:rPr>
        <w:t>0</w:t>
      </w:r>
      <w:r w:rsidRPr="00F559E7">
        <w:rPr>
          <w:rFonts w:ascii="Calibri" w:hAnsi="Calibri" w:cs="Arial"/>
          <w:szCs w:val="22"/>
        </w:rPr>
        <w:t xml:space="preserve"> w siedzibi</w:t>
      </w:r>
      <w:r>
        <w:rPr>
          <w:rFonts w:ascii="Calibri" w:hAnsi="Calibri" w:cs="Arial"/>
          <w:szCs w:val="22"/>
        </w:rPr>
        <w:t>e Zamawiając</w:t>
      </w:r>
      <w:r w:rsidR="00A25D35">
        <w:rPr>
          <w:rFonts w:ascii="Calibri" w:hAnsi="Calibri" w:cs="Arial"/>
          <w:szCs w:val="22"/>
        </w:rPr>
        <w:t xml:space="preserve">ego – Nadleśnictwo </w:t>
      </w:r>
      <w:r w:rsidRPr="00F559E7">
        <w:rPr>
          <w:rFonts w:ascii="Calibri" w:hAnsi="Calibri" w:cs="Arial"/>
          <w:szCs w:val="22"/>
        </w:rPr>
        <w:t>Wałbrzych, ul. Miła 2, 58-372 Boguszów-Gorce, w sekretariacie na parterze.</w:t>
      </w:r>
      <w:r w:rsidR="00A25D35">
        <w:rPr>
          <w:rFonts w:ascii="Calibri" w:hAnsi="Calibri" w:cs="Arial"/>
          <w:szCs w:val="22"/>
        </w:rPr>
        <w:br/>
      </w:r>
    </w:p>
    <w:p w:rsidR="00D5516C" w:rsidRPr="00EE433D" w:rsidRDefault="00D5516C" w:rsidP="005844A7">
      <w:pPr>
        <w:ind w:left="709" w:hanging="709"/>
        <w:rPr>
          <w:rFonts w:ascii="Calibri" w:hAnsi="Calibri" w:cs="Arial"/>
          <w:szCs w:val="22"/>
        </w:rPr>
      </w:pPr>
      <w:r>
        <w:rPr>
          <w:rFonts w:ascii="Calibri" w:hAnsi="Calibri" w:cs="Arial"/>
          <w:szCs w:val="22"/>
        </w:rPr>
        <w:t>8.3.  Zamawiający</w:t>
      </w:r>
      <w:r w:rsidRPr="00FE11E1">
        <w:rPr>
          <w:rFonts w:ascii="Calibri" w:hAnsi="Calibri" w:cs="Arial"/>
          <w:szCs w:val="22"/>
        </w:rPr>
        <w:t xml:space="preserve"> nie przewid</w:t>
      </w:r>
      <w:r>
        <w:rPr>
          <w:rFonts w:ascii="Calibri" w:hAnsi="Calibri" w:cs="Arial"/>
          <w:szCs w:val="22"/>
        </w:rPr>
        <w:t xml:space="preserve">uje publicznego otwarcia ofert. </w:t>
      </w:r>
      <w:r w:rsidRPr="00FE11E1">
        <w:rPr>
          <w:rFonts w:ascii="Calibri" w:hAnsi="Calibri" w:cs="Arial"/>
          <w:szCs w:val="22"/>
        </w:rPr>
        <w:t>Wszystkie nie</w:t>
      </w:r>
      <w:r>
        <w:rPr>
          <w:rFonts w:ascii="Calibri" w:hAnsi="Calibri" w:cs="Arial"/>
          <w:szCs w:val="22"/>
        </w:rPr>
        <w:t xml:space="preserve">zbędne informacje dotyczące </w:t>
      </w:r>
      <w:r w:rsidRPr="00FE11E1">
        <w:rPr>
          <w:rFonts w:ascii="Calibri" w:hAnsi="Calibri" w:cs="Arial"/>
          <w:szCs w:val="22"/>
        </w:rPr>
        <w:t xml:space="preserve">otrzymanych ofert, zostaną opublikowane na </w:t>
      </w:r>
      <w:r>
        <w:rPr>
          <w:rFonts w:ascii="Calibri" w:hAnsi="Calibri" w:cs="Arial"/>
          <w:szCs w:val="22"/>
        </w:rPr>
        <w:t xml:space="preserve">tablicy ogłoszeń w siedzibie </w:t>
      </w:r>
      <w:r w:rsidRPr="00FE11E1">
        <w:rPr>
          <w:rFonts w:ascii="Calibri" w:hAnsi="Calibri" w:cs="Arial"/>
          <w:szCs w:val="22"/>
        </w:rPr>
        <w:t>Nadleśnictwa Wałbrzych.</w:t>
      </w:r>
    </w:p>
    <w:p w:rsidR="00D5516C" w:rsidRPr="00504F3D" w:rsidRDefault="00D5516C" w:rsidP="00893CF1">
      <w:pPr>
        <w:pStyle w:val="LPpodstawowyinterlinia1"/>
        <w:jc w:val="both"/>
        <w:rPr>
          <w:rStyle w:val="LPzwykly"/>
          <w:rFonts w:ascii="Times New Roman" w:hAnsi="Times New Roman" w:cs="Times New Roman"/>
          <w:b w:val="0"/>
          <w:color w:val="auto"/>
          <w:szCs w:val="24"/>
        </w:rPr>
      </w:pPr>
    </w:p>
    <w:p w:rsidR="003B166A" w:rsidRPr="00504F3D" w:rsidRDefault="003B166A" w:rsidP="005844A7">
      <w:pPr>
        <w:pStyle w:val="LPpodstawowyinterlinia1"/>
        <w:jc w:val="both"/>
      </w:pPr>
    </w:p>
    <w:p w:rsidR="003B166A" w:rsidRPr="00504F3D" w:rsidRDefault="003B166A" w:rsidP="00893CF1">
      <w:pPr>
        <w:jc w:val="both"/>
        <w:rPr>
          <w:rFonts w:asciiTheme="minorHAnsi" w:hAnsiTheme="minorHAnsi" w:cstheme="minorHAnsi"/>
          <w:b/>
        </w:rPr>
      </w:pPr>
      <w:r w:rsidRPr="00504F3D">
        <w:rPr>
          <w:rStyle w:val="LPPogrubienie"/>
          <w:rFonts w:asciiTheme="minorHAnsi" w:hAnsiTheme="minorHAnsi" w:cstheme="minorHAnsi"/>
          <w:highlight w:val="lightGray"/>
          <w:lang w:val="pl-PL"/>
        </w:rPr>
        <w:t>9. OSOBA DO KONTAKTU Z WYKONAWCAMI</w:t>
      </w:r>
    </w:p>
    <w:p w:rsidR="003B166A" w:rsidRPr="00504F3D" w:rsidRDefault="003B166A" w:rsidP="00893CF1">
      <w:pPr>
        <w:jc w:val="both"/>
        <w:rPr>
          <w:rFonts w:asciiTheme="minorHAnsi" w:hAnsiTheme="minorHAnsi" w:cstheme="minorHAnsi"/>
        </w:rPr>
      </w:pPr>
      <w:r w:rsidRPr="00504F3D">
        <w:rPr>
          <w:rFonts w:asciiTheme="minorHAnsi" w:hAnsiTheme="minorHAnsi" w:cstheme="minorHAnsi"/>
        </w:rPr>
        <w:t>Do kontaktów w przedmiotowej sprawie wyznacza się pracownik</w:t>
      </w:r>
      <w:r w:rsidR="009F1ECC" w:rsidRPr="00504F3D">
        <w:rPr>
          <w:rFonts w:asciiTheme="minorHAnsi" w:hAnsiTheme="minorHAnsi" w:cstheme="minorHAnsi"/>
        </w:rPr>
        <w:t>a</w:t>
      </w:r>
      <w:r w:rsidRPr="00504F3D">
        <w:rPr>
          <w:rFonts w:asciiTheme="minorHAnsi" w:hAnsiTheme="minorHAnsi" w:cstheme="minorHAnsi"/>
        </w:rPr>
        <w:t xml:space="preserve"> merytoryczn</w:t>
      </w:r>
      <w:r w:rsidR="009F1ECC" w:rsidRPr="00504F3D">
        <w:rPr>
          <w:rFonts w:asciiTheme="minorHAnsi" w:hAnsiTheme="minorHAnsi" w:cstheme="minorHAnsi"/>
        </w:rPr>
        <w:t>ego</w:t>
      </w:r>
      <w:r w:rsidRPr="00504F3D">
        <w:rPr>
          <w:rFonts w:asciiTheme="minorHAnsi" w:hAnsiTheme="minorHAnsi" w:cstheme="minorHAnsi"/>
        </w:rPr>
        <w:t>:</w:t>
      </w:r>
      <w:r w:rsidRPr="00504F3D">
        <w:rPr>
          <w:rFonts w:asciiTheme="minorHAnsi" w:hAnsiTheme="minorHAnsi" w:cstheme="minorHAnsi"/>
          <w:b/>
        </w:rPr>
        <w:t xml:space="preserve"> </w:t>
      </w:r>
      <w:r w:rsidR="008757C9">
        <w:rPr>
          <w:rFonts w:asciiTheme="minorHAnsi" w:hAnsiTheme="minorHAnsi" w:cstheme="minorHAnsi"/>
        </w:rPr>
        <w:t>Agnieszka Gajda</w:t>
      </w:r>
      <w:r w:rsidR="00A25D35" w:rsidRPr="00504F3D">
        <w:rPr>
          <w:rFonts w:asciiTheme="minorHAnsi" w:hAnsiTheme="minorHAnsi" w:cstheme="minorHAnsi"/>
        </w:rPr>
        <w:t xml:space="preserve"> </w:t>
      </w:r>
      <w:r w:rsidRPr="00504F3D">
        <w:rPr>
          <w:rFonts w:asciiTheme="minorHAnsi" w:hAnsiTheme="minorHAnsi" w:cstheme="minorHAnsi"/>
        </w:rPr>
        <w:t xml:space="preserve">(tel. 74 888 05 </w:t>
      </w:r>
      <w:r w:rsidR="00A25D35">
        <w:rPr>
          <w:rFonts w:asciiTheme="minorHAnsi" w:hAnsiTheme="minorHAnsi" w:cstheme="minorHAnsi"/>
        </w:rPr>
        <w:t>84</w:t>
      </w:r>
      <w:r w:rsidRPr="00504F3D">
        <w:rPr>
          <w:rFonts w:asciiTheme="minorHAnsi" w:hAnsiTheme="minorHAnsi" w:cstheme="minorHAnsi"/>
        </w:rPr>
        <w:t>) w dniach od poniedziałku do piątku w godzinach od 7</w:t>
      </w:r>
      <w:r w:rsidR="00892867" w:rsidRPr="00504F3D">
        <w:rPr>
          <w:rFonts w:asciiTheme="minorHAnsi" w:hAnsiTheme="minorHAnsi" w:cstheme="minorHAnsi"/>
          <w:vertAlign w:val="superscript"/>
        </w:rPr>
        <w:t>0</w:t>
      </w:r>
      <w:r w:rsidRPr="00504F3D">
        <w:rPr>
          <w:rFonts w:asciiTheme="minorHAnsi" w:hAnsiTheme="minorHAnsi" w:cstheme="minorHAnsi"/>
          <w:vertAlign w:val="superscript"/>
        </w:rPr>
        <w:t>0</w:t>
      </w:r>
      <w:r w:rsidR="00892867" w:rsidRPr="00504F3D">
        <w:rPr>
          <w:rFonts w:asciiTheme="minorHAnsi" w:hAnsiTheme="minorHAnsi" w:cstheme="minorHAnsi"/>
        </w:rPr>
        <w:t xml:space="preserve"> do </w:t>
      </w:r>
      <w:r w:rsidR="008757C9" w:rsidRPr="00504F3D">
        <w:rPr>
          <w:rFonts w:asciiTheme="minorHAnsi" w:hAnsiTheme="minorHAnsi" w:cstheme="minorHAnsi"/>
        </w:rPr>
        <w:t>1</w:t>
      </w:r>
      <w:r w:rsidR="008757C9">
        <w:rPr>
          <w:rFonts w:asciiTheme="minorHAnsi" w:hAnsiTheme="minorHAnsi" w:cstheme="minorHAnsi"/>
        </w:rPr>
        <w:t>4</w:t>
      </w:r>
      <w:r w:rsidR="008757C9" w:rsidRPr="00504F3D">
        <w:rPr>
          <w:rFonts w:asciiTheme="minorHAnsi" w:hAnsiTheme="minorHAnsi" w:cstheme="minorHAnsi"/>
          <w:vertAlign w:val="superscript"/>
        </w:rPr>
        <w:t>00</w:t>
      </w:r>
      <w:r w:rsidRPr="00504F3D">
        <w:rPr>
          <w:rFonts w:asciiTheme="minorHAnsi" w:hAnsiTheme="minorHAnsi" w:cstheme="minorHAnsi"/>
        </w:rPr>
        <w:t>. Wszelkie zapytania dotyczące przedmiotowego postępowania należy kierować pisemnie na adres e-mail: walbrzych@wroclaw.lasy.gov.pl.</w:t>
      </w:r>
    </w:p>
    <w:p w:rsidR="003B166A" w:rsidRPr="00504F3D" w:rsidRDefault="003B166A" w:rsidP="00893CF1">
      <w:pPr>
        <w:jc w:val="both"/>
        <w:rPr>
          <w:rFonts w:asciiTheme="minorHAnsi" w:hAnsiTheme="minorHAnsi" w:cstheme="minorHAnsi"/>
        </w:rPr>
      </w:pPr>
      <w:r w:rsidRPr="00504F3D">
        <w:rPr>
          <w:rFonts w:asciiTheme="minorHAnsi" w:hAnsiTheme="minorHAnsi" w:cstheme="minorHAnsi"/>
        </w:rPr>
        <w:t> </w:t>
      </w:r>
    </w:p>
    <w:p w:rsidR="003B166A" w:rsidRPr="00504F3D" w:rsidRDefault="003B166A" w:rsidP="00893CF1">
      <w:pPr>
        <w:spacing w:line="276" w:lineRule="auto"/>
        <w:jc w:val="both"/>
        <w:rPr>
          <w:rStyle w:val="LPPogrubienie"/>
          <w:rFonts w:asciiTheme="minorHAnsi" w:hAnsiTheme="minorHAnsi" w:cstheme="minorHAnsi"/>
          <w:lang w:val="pl-PL"/>
        </w:rPr>
      </w:pPr>
      <w:r w:rsidRPr="00504F3D">
        <w:rPr>
          <w:rStyle w:val="LPPogrubienie"/>
          <w:rFonts w:asciiTheme="minorHAnsi" w:hAnsiTheme="minorHAnsi" w:cstheme="minorHAnsi"/>
          <w:highlight w:val="lightGray"/>
          <w:lang w:val="pl-PL"/>
        </w:rPr>
        <w:t>10.</w:t>
      </w:r>
      <w:r w:rsidRPr="00504F3D">
        <w:rPr>
          <w:rFonts w:asciiTheme="minorHAnsi" w:hAnsiTheme="minorHAnsi" w:cstheme="minorHAnsi"/>
          <w:highlight w:val="lightGray"/>
        </w:rPr>
        <w:t xml:space="preserve"> </w:t>
      </w:r>
      <w:r w:rsidRPr="00504F3D">
        <w:rPr>
          <w:rStyle w:val="LPPogrubienie"/>
          <w:rFonts w:asciiTheme="minorHAnsi" w:hAnsiTheme="minorHAnsi" w:cstheme="minorHAnsi"/>
          <w:highlight w:val="lightGray"/>
          <w:lang w:val="pl-PL"/>
        </w:rPr>
        <w:t>ISTOTNE DLA STRON POSTANOWIENIA - WZÓR UMOWY</w:t>
      </w:r>
    </w:p>
    <w:p w:rsidR="003B166A" w:rsidRPr="00504F3D" w:rsidRDefault="003B166A" w:rsidP="00893CF1">
      <w:pPr>
        <w:pStyle w:val="LPpodstawowyinterlinia1"/>
        <w:jc w:val="both"/>
        <w:rPr>
          <w:rStyle w:val="LPzwykly"/>
          <w:rFonts w:ascii="Times New Roman" w:hAnsi="Times New Roman" w:cs="Times New Roman"/>
          <w:b w:val="0"/>
          <w:color w:val="auto"/>
          <w:szCs w:val="24"/>
        </w:rPr>
      </w:pPr>
      <w:r w:rsidRPr="00504F3D">
        <w:rPr>
          <w:rStyle w:val="LPzwykly"/>
          <w:b w:val="0"/>
        </w:rPr>
        <w:t>Wzór umowy stanowi załącznik nr 2 do rozeznania.</w:t>
      </w:r>
    </w:p>
    <w:p w:rsidR="003B166A" w:rsidRPr="00504F3D" w:rsidRDefault="003B166A" w:rsidP="00893CF1">
      <w:pPr>
        <w:pStyle w:val="LPpodstawowyinterlinia1"/>
        <w:jc w:val="both"/>
        <w:rPr>
          <w:rStyle w:val="LPPogrubienie"/>
          <w:rFonts w:ascii="Times New Roman" w:hAnsi="Times New Roman" w:cstheme="minorHAnsi"/>
          <w:b/>
          <w:color w:val="auto"/>
          <w:szCs w:val="24"/>
          <w:lang w:val="pl-PL"/>
        </w:rPr>
      </w:pPr>
      <w:r w:rsidRPr="00504F3D">
        <w:rPr>
          <w:rStyle w:val="LPPogrubienie"/>
          <w:rFonts w:cstheme="minorHAnsi"/>
          <w:lang w:val="pl-PL"/>
        </w:rPr>
        <w:t>UWAGA: Przeprowadzenie kontroli przez osoby nieposiadające stosownych uprawnień będzie uznane przez Zamawiającego jako naruszenie warunków umowy z równoznacznym jej wypowiedzeniem z winy Wykonawcy.</w:t>
      </w:r>
    </w:p>
    <w:p w:rsidR="003B166A" w:rsidRPr="00504F3D" w:rsidRDefault="003B166A" w:rsidP="00893CF1">
      <w:pPr>
        <w:pStyle w:val="LPpodstawowyinterlinia1"/>
        <w:jc w:val="both"/>
        <w:rPr>
          <w:rStyle w:val="LPPogrubienie"/>
          <w:rFonts w:ascii="Times New Roman" w:hAnsi="Times New Roman" w:cstheme="minorHAnsi"/>
          <w:b/>
          <w:color w:val="auto"/>
          <w:szCs w:val="24"/>
          <w:lang w:val="pl-PL"/>
        </w:rPr>
      </w:pPr>
    </w:p>
    <w:p w:rsidR="003B166A" w:rsidRPr="00504F3D" w:rsidRDefault="003B166A" w:rsidP="00893CF1">
      <w:pPr>
        <w:jc w:val="both"/>
        <w:rPr>
          <w:rFonts w:asciiTheme="minorHAnsi" w:hAnsiTheme="minorHAnsi" w:cstheme="minorHAnsi"/>
          <w:b/>
        </w:rPr>
      </w:pPr>
      <w:r w:rsidRPr="00504F3D">
        <w:rPr>
          <w:rStyle w:val="LPPogrubienie"/>
          <w:rFonts w:asciiTheme="minorHAnsi" w:hAnsiTheme="minorHAnsi" w:cstheme="minorHAnsi"/>
          <w:highlight w:val="lightGray"/>
          <w:lang w:val="pl-PL"/>
        </w:rPr>
        <w:t>11. INNE POSTANOWIENIA</w:t>
      </w:r>
    </w:p>
    <w:p w:rsidR="003B166A" w:rsidRPr="00504F3D" w:rsidRDefault="003B166A" w:rsidP="005844A7">
      <w:pPr>
        <w:rPr>
          <w:rFonts w:asciiTheme="minorHAnsi" w:hAnsiTheme="minorHAnsi" w:cstheme="minorHAnsi"/>
        </w:rPr>
      </w:pPr>
      <w:r w:rsidRPr="00504F3D">
        <w:rPr>
          <w:rFonts w:asciiTheme="minorHAnsi" w:hAnsiTheme="minorHAnsi" w:cstheme="minorHAnsi"/>
        </w:rPr>
        <w:t>11.</w:t>
      </w:r>
      <w:r w:rsidR="00A25D35">
        <w:rPr>
          <w:rFonts w:asciiTheme="minorHAnsi" w:hAnsiTheme="minorHAnsi" w:cstheme="minorHAnsi"/>
        </w:rPr>
        <w:t>1</w:t>
      </w:r>
      <w:r w:rsidRPr="00504F3D">
        <w:rPr>
          <w:rFonts w:asciiTheme="minorHAnsi" w:hAnsiTheme="minorHAnsi" w:cstheme="minorHAnsi"/>
        </w:rPr>
        <w:t>. Nie przewiduje się wnoszenia wadium.</w:t>
      </w:r>
    </w:p>
    <w:p w:rsidR="003B166A" w:rsidRPr="00504F3D" w:rsidRDefault="003B166A" w:rsidP="005844A7">
      <w:pPr>
        <w:rPr>
          <w:rFonts w:asciiTheme="minorHAnsi" w:hAnsiTheme="minorHAnsi" w:cstheme="minorHAnsi"/>
        </w:rPr>
      </w:pPr>
      <w:r w:rsidRPr="00504F3D">
        <w:rPr>
          <w:rFonts w:asciiTheme="minorHAnsi" w:hAnsiTheme="minorHAnsi" w:cstheme="minorHAnsi"/>
        </w:rPr>
        <w:lastRenderedPageBreak/>
        <w:t>11.</w:t>
      </w:r>
      <w:r w:rsidR="00A25D35">
        <w:rPr>
          <w:rFonts w:asciiTheme="minorHAnsi" w:hAnsiTheme="minorHAnsi" w:cstheme="minorHAnsi"/>
        </w:rPr>
        <w:t>2</w:t>
      </w:r>
      <w:r w:rsidRPr="00504F3D">
        <w:rPr>
          <w:rFonts w:asciiTheme="minorHAnsi" w:hAnsiTheme="minorHAnsi" w:cstheme="minorHAnsi"/>
        </w:rPr>
        <w:t>. Nadleśnictwo Wałbrzych zastrzega sobie prawo do:</w:t>
      </w:r>
    </w:p>
    <w:p w:rsidR="003B166A" w:rsidRPr="00504F3D" w:rsidRDefault="00504F3D" w:rsidP="005844A7">
      <w:pPr>
        <w:pStyle w:val="LPpodstawowyinterlinia1"/>
        <w:numPr>
          <w:ilvl w:val="0"/>
          <w:numId w:val="5"/>
        </w:numPr>
      </w:pPr>
      <w:r>
        <w:t>D</w:t>
      </w:r>
      <w:r w:rsidR="003B166A" w:rsidRPr="00504F3D">
        <w:t>odatkowych negocjacji z Wykonawcą, który złoży najkorzystniejszą ofertę lub z Wykonawcami, którzy złożą jednakowe najkorzystniejsze oferty,</w:t>
      </w:r>
    </w:p>
    <w:p w:rsidR="003B166A" w:rsidRPr="00504F3D" w:rsidRDefault="00504F3D" w:rsidP="005844A7">
      <w:pPr>
        <w:pStyle w:val="Akapitzlist"/>
        <w:numPr>
          <w:ilvl w:val="0"/>
          <w:numId w:val="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</w:t>
      </w:r>
      <w:r w:rsidR="003B166A" w:rsidRPr="00504F3D">
        <w:rPr>
          <w:rFonts w:asciiTheme="minorHAnsi" w:hAnsiTheme="minorHAnsi" w:cstheme="minorHAnsi"/>
        </w:rPr>
        <w:t>edukcji przedmiotu zamówienia (w związku ze sprzedażą, zbyciem, likwidacją),</w:t>
      </w:r>
    </w:p>
    <w:p w:rsidR="003B166A" w:rsidRPr="00504F3D" w:rsidRDefault="00504F3D" w:rsidP="005844A7">
      <w:pPr>
        <w:pStyle w:val="Akapitzlist"/>
        <w:numPr>
          <w:ilvl w:val="0"/>
          <w:numId w:val="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</w:t>
      </w:r>
      <w:r w:rsidR="003B166A" w:rsidRPr="00504F3D">
        <w:rPr>
          <w:rFonts w:asciiTheme="minorHAnsi" w:hAnsiTheme="minorHAnsi" w:cstheme="minorHAnsi"/>
        </w:rPr>
        <w:t>dzielenia zamówień uzupełniających (wykraczających poza zakres przedmiotu zamówienia opisanego w niniejszym rozeznaniu rynku),</w:t>
      </w:r>
    </w:p>
    <w:p w:rsidR="003B166A" w:rsidRPr="00504F3D" w:rsidRDefault="00504F3D" w:rsidP="005844A7">
      <w:pPr>
        <w:pStyle w:val="Akapitzlist"/>
        <w:numPr>
          <w:ilvl w:val="0"/>
          <w:numId w:val="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</w:t>
      </w:r>
      <w:r w:rsidR="003B166A" w:rsidRPr="00504F3D">
        <w:rPr>
          <w:rFonts w:asciiTheme="minorHAnsi" w:hAnsiTheme="minorHAnsi" w:cstheme="minorHAnsi"/>
        </w:rPr>
        <w:t>nieważnienia postępowania bez podania przyczyny.</w:t>
      </w:r>
    </w:p>
    <w:p w:rsidR="003B166A" w:rsidRPr="00504F3D" w:rsidRDefault="003B166A" w:rsidP="005844A7">
      <w:pPr>
        <w:rPr>
          <w:rFonts w:asciiTheme="minorHAnsi" w:hAnsiTheme="minorHAnsi" w:cstheme="minorHAnsi"/>
        </w:rPr>
      </w:pPr>
      <w:r w:rsidRPr="00504F3D">
        <w:rPr>
          <w:rFonts w:asciiTheme="minorHAnsi" w:hAnsiTheme="minorHAnsi" w:cstheme="minorHAnsi"/>
        </w:rPr>
        <w:t>11.</w:t>
      </w:r>
      <w:r w:rsidR="00A25D35">
        <w:rPr>
          <w:rFonts w:asciiTheme="minorHAnsi" w:hAnsiTheme="minorHAnsi" w:cstheme="minorHAnsi"/>
        </w:rPr>
        <w:t>3</w:t>
      </w:r>
      <w:r w:rsidRPr="00504F3D">
        <w:rPr>
          <w:rFonts w:asciiTheme="minorHAnsi" w:hAnsiTheme="minorHAnsi" w:cstheme="minorHAnsi"/>
        </w:rPr>
        <w:t>. W toku oceny ofert  Zamawiający może żądać od Wykonawcy wyjaśnień dotyczących treści  złożonej oferty.</w:t>
      </w:r>
    </w:p>
    <w:p w:rsidR="003B166A" w:rsidRDefault="003B166A" w:rsidP="005844A7">
      <w:pPr>
        <w:rPr>
          <w:rFonts w:asciiTheme="minorHAnsi" w:hAnsiTheme="minorHAnsi" w:cstheme="minorHAnsi"/>
        </w:rPr>
      </w:pPr>
      <w:r w:rsidRPr="00504F3D">
        <w:rPr>
          <w:rFonts w:asciiTheme="minorHAnsi" w:hAnsiTheme="minorHAnsi" w:cstheme="minorHAnsi"/>
        </w:rPr>
        <w:t>11.</w:t>
      </w:r>
      <w:r w:rsidR="00A25D35">
        <w:rPr>
          <w:rFonts w:asciiTheme="minorHAnsi" w:hAnsiTheme="minorHAnsi" w:cstheme="minorHAnsi"/>
        </w:rPr>
        <w:t>4</w:t>
      </w:r>
      <w:r w:rsidRPr="00504F3D">
        <w:rPr>
          <w:rFonts w:asciiTheme="minorHAnsi" w:hAnsiTheme="minorHAnsi" w:cstheme="minorHAnsi"/>
        </w:rPr>
        <w:t>. Jeżeli Wykonawca, którego oferta została wybrana, uchyla się od zawarcia umowy Zamawiający może wybrać ofertę najkorzystniejszą spośród pozostałych ofert bez przeprowadzenia ich ponownego badania i oceny.</w:t>
      </w:r>
      <w:r w:rsidR="00A25D35">
        <w:rPr>
          <w:rFonts w:asciiTheme="minorHAnsi" w:hAnsiTheme="minorHAnsi" w:cstheme="minorHAnsi"/>
        </w:rPr>
        <w:br/>
      </w:r>
    </w:p>
    <w:p w:rsidR="00A25D35" w:rsidRPr="005C6A7E" w:rsidRDefault="00A25D35" w:rsidP="005844A7">
      <w:pPr>
        <w:jc w:val="both"/>
        <w:rPr>
          <w:rFonts w:ascii="Calibri" w:hAnsi="Calibri" w:cs="Arial"/>
          <w:b/>
          <w:bCs/>
        </w:rPr>
      </w:pPr>
      <w:r w:rsidRPr="005844A7">
        <w:rPr>
          <w:rFonts w:ascii="Calibri" w:hAnsi="Calibri"/>
          <w:b/>
          <w:highlight w:val="lightGray"/>
        </w:rPr>
        <w:t xml:space="preserve">12. </w:t>
      </w:r>
      <w:r w:rsidRPr="005844A7">
        <w:rPr>
          <w:rFonts w:ascii="Calibri" w:hAnsi="Calibri" w:cs="Arial"/>
          <w:b/>
          <w:bCs/>
          <w:highlight w:val="lightGray"/>
        </w:rPr>
        <w:t>KLAUZULA INFORMACYJNA DOTYCZĄCA PRZETWARZANIA DANYCH OSOBOWYCH.</w:t>
      </w:r>
    </w:p>
    <w:p w:rsidR="00A25D35" w:rsidRPr="005C6A7E" w:rsidRDefault="00A25D35" w:rsidP="005844A7">
      <w:pPr>
        <w:jc w:val="both"/>
        <w:rPr>
          <w:rFonts w:ascii="Calibri" w:hAnsi="Calibri"/>
          <w:b/>
        </w:rPr>
      </w:pPr>
    </w:p>
    <w:p w:rsidR="00A25D35" w:rsidRDefault="00A25D35" w:rsidP="005844A7">
      <w:pPr>
        <w:spacing w:before="120"/>
        <w:ind w:left="567" w:hanging="567"/>
        <w:rPr>
          <w:rFonts w:ascii="Calibri" w:hAnsi="Calibri" w:cs="Arial"/>
          <w:szCs w:val="22"/>
        </w:rPr>
      </w:pPr>
      <w:r>
        <w:rPr>
          <w:rFonts w:ascii="Calibri" w:hAnsi="Calibri" w:cs="Arial"/>
          <w:szCs w:val="22"/>
        </w:rPr>
        <w:t xml:space="preserve">12.1. </w:t>
      </w:r>
      <w:r w:rsidRPr="005C6A7E">
        <w:rPr>
          <w:rFonts w:ascii="Calibri" w:hAnsi="Calibri" w:cs="Arial"/>
          <w:szCs w:val="22"/>
        </w:rPr>
        <w:t xml:space="preserve">Informuje się, że administratorem danych osobowych Wykonawcy jest Skarb Państwa Państwowe Gospodarstwo Leśne Lasy Państwowe Nadleśnictwo Wałbrzych z siedzibą w Boguszowie-Gorcach ul. Miła 2, 58-372 Boguszów-Gorce. </w:t>
      </w:r>
    </w:p>
    <w:p w:rsidR="00A25D35" w:rsidRDefault="00A25D35" w:rsidP="005844A7">
      <w:pPr>
        <w:spacing w:before="120"/>
        <w:ind w:left="567" w:hanging="567"/>
        <w:rPr>
          <w:rFonts w:ascii="Calibri" w:hAnsi="Calibri" w:cs="Arial"/>
          <w:szCs w:val="22"/>
        </w:rPr>
      </w:pPr>
      <w:r>
        <w:rPr>
          <w:rFonts w:ascii="Calibri" w:hAnsi="Calibri" w:cs="Arial"/>
          <w:szCs w:val="22"/>
        </w:rPr>
        <w:t xml:space="preserve">12.2.    </w:t>
      </w:r>
      <w:r w:rsidRPr="005C6A7E">
        <w:rPr>
          <w:rFonts w:ascii="Calibri" w:hAnsi="Calibri" w:cs="Arial"/>
          <w:szCs w:val="22"/>
        </w:rPr>
        <w:t>Podstawą prawną przetwarzania danych osobowych przez Zamawiającego jest art. 6 ust. 1 lit. b, c RODO.</w:t>
      </w:r>
    </w:p>
    <w:p w:rsidR="00A25D35" w:rsidRPr="005C6A7E" w:rsidRDefault="00A25D35">
      <w:pPr>
        <w:spacing w:before="120"/>
        <w:ind w:left="567" w:hanging="567"/>
        <w:rPr>
          <w:rFonts w:ascii="Calibri" w:hAnsi="Calibri" w:cs="Arial"/>
          <w:szCs w:val="22"/>
        </w:rPr>
      </w:pPr>
      <w:r>
        <w:rPr>
          <w:rFonts w:ascii="Calibri" w:hAnsi="Calibri" w:cs="Arial"/>
          <w:szCs w:val="22"/>
        </w:rPr>
        <w:t xml:space="preserve">12.3. </w:t>
      </w:r>
      <w:r w:rsidRPr="005C6A7E">
        <w:rPr>
          <w:rFonts w:ascii="Calibri" w:hAnsi="Calibri" w:cs="Arial"/>
          <w:szCs w:val="22"/>
        </w:rPr>
        <w:t>Dane osobowe będą przetwarzane przez Administratora</w:t>
      </w:r>
      <w:r>
        <w:rPr>
          <w:rFonts w:ascii="Calibri" w:hAnsi="Calibri" w:cs="Arial"/>
          <w:szCs w:val="22"/>
        </w:rPr>
        <w:t>,</w:t>
      </w:r>
      <w:r w:rsidRPr="005C6A7E">
        <w:rPr>
          <w:rFonts w:ascii="Calibri" w:hAnsi="Calibri" w:cs="Arial"/>
          <w:szCs w:val="22"/>
        </w:rPr>
        <w:t xml:space="preserve"> w celu </w:t>
      </w:r>
      <w:r>
        <w:rPr>
          <w:rFonts w:ascii="Calibri" w:hAnsi="Calibri" w:cs="Arial"/>
          <w:szCs w:val="22"/>
        </w:rPr>
        <w:t>przeprowadzenia postepowania przetargowego</w:t>
      </w:r>
      <w:r w:rsidRPr="005C6A7E">
        <w:rPr>
          <w:rFonts w:ascii="Calibri" w:hAnsi="Calibri" w:cs="Arial"/>
          <w:szCs w:val="22"/>
        </w:rPr>
        <w:t xml:space="preserve">. </w:t>
      </w:r>
    </w:p>
    <w:p w:rsidR="00A25D35" w:rsidRDefault="00A25D35" w:rsidP="005844A7">
      <w:pPr>
        <w:rPr>
          <w:rFonts w:ascii="Calibri" w:hAnsi="Calibri" w:cs="Arial"/>
          <w:szCs w:val="22"/>
        </w:rPr>
      </w:pPr>
      <w:r>
        <w:rPr>
          <w:rFonts w:ascii="Calibri" w:hAnsi="Calibri" w:cs="Arial"/>
          <w:szCs w:val="22"/>
        </w:rPr>
        <w:t xml:space="preserve">12.4.    </w:t>
      </w:r>
      <w:r w:rsidRPr="005C6A7E">
        <w:rPr>
          <w:rFonts w:ascii="Calibri" w:hAnsi="Calibri" w:cs="Arial"/>
          <w:szCs w:val="22"/>
        </w:rPr>
        <w:t xml:space="preserve">Wskazanie danych osobowych jest podstawą zawarcia Umowy. W przypadku niepodania danych niemożliwe </w:t>
      </w:r>
    </w:p>
    <w:p w:rsidR="00A25D35" w:rsidRPr="005C6A7E" w:rsidRDefault="00A25D35" w:rsidP="005844A7">
      <w:pPr>
        <w:rPr>
          <w:rFonts w:ascii="Calibri" w:hAnsi="Calibri" w:cs="Arial"/>
          <w:szCs w:val="22"/>
        </w:rPr>
      </w:pPr>
      <w:r>
        <w:rPr>
          <w:rFonts w:ascii="Calibri" w:hAnsi="Calibri" w:cs="Arial"/>
          <w:szCs w:val="22"/>
        </w:rPr>
        <w:t xml:space="preserve">             </w:t>
      </w:r>
      <w:r w:rsidRPr="005C6A7E">
        <w:rPr>
          <w:rFonts w:ascii="Calibri" w:hAnsi="Calibri" w:cs="Arial"/>
          <w:szCs w:val="22"/>
        </w:rPr>
        <w:t xml:space="preserve">jest zawarcie Umowy. </w:t>
      </w:r>
    </w:p>
    <w:p w:rsidR="00A25D35" w:rsidRPr="005C6A7E" w:rsidRDefault="00A25D35" w:rsidP="005844A7">
      <w:pPr>
        <w:spacing w:before="120"/>
        <w:rPr>
          <w:rFonts w:ascii="Calibri" w:hAnsi="Calibri" w:cs="Arial"/>
          <w:szCs w:val="22"/>
        </w:rPr>
      </w:pPr>
      <w:r>
        <w:rPr>
          <w:rFonts w:ascii="Calibri" w:hAnsi="Calibri" w:cs="Arial"/>
          <w:szCs w:val="22"/>
        </w:rPr>
        <w:t xml:space="preserve">12.5.    </w:t>
      </w:r>
      <w:r w:rsidRPr="005C6A7E">
        <w:rPr>
          <w:rFonts w:ascii="Calibri" w:hAnsi="Calibri" w:cs="Arial"/>
          <w:szCs w:val="22"/>
        </w:rPr>
        <w:t xml:space="preserve">Wykonawca posiada prawo do: </w:t>
      </w:r>
    </w:p>
    <w:p w:rsidR="00A25D35" w:rsidRPr="005C6A7E" w:rsidRDefault="00A25D35" w:rsidP="005844A7">
      <w:pPr>
        <w:spacing w:before="120"/>
        <w:ind w:left="709" w:hanging="141"/>
        <w:rPr>
          <w:rFonts w:ascii="Calibri" w:hAnsi="Calibri" w:cs="Arial"/>
          <w:szCs w:val="22"/>
        </w:rPr>
      </w:pPr>
      <w:r w:rsidRPr="005C6A7E">
        <w:rPr>
          <w:rFonts w:ascii="Calibri" w:hAnsi="Calibri" w:cs="Arial"/>
          <w:szCs w:val="22"/>
        </w:rPr>
        <w:t>1)</w:t>
      </w:r>
      <w:r>
        <w:rPr>
          <w:rFonts w:ascii="Calibri" w:hAnsi="Calibri" w:cs="Arial"/>
          <w:szCs w:val="22"/>
        </w:rPr>
        <w:t xml:space="preserve"> </w:t>
      </w:r>
      <w:r w:rsidRPr="005C6A7E">
        <w:rPr>
          <w:rFonts w:ascii="Calibri" w:hAnsi="Calibri" w:cs="Arial"/>
          <w:szCs w:val="22"/>
        </w:rPr>
        <w:t>dostępu do swoich danych oraz otrzymania ich kopii (art. 15 RODO),</w:t>
      </w:r>
    </w:p>
    <w:p w:rsidR="00A25D35" w:rsidRPr="005C6A7E" w:rsidRDefault="00A25D35" w:rsidP="005844A7">
      <w:pPr>
        <w:spacing w:before="120"/>
        <w:ind w:left="709" w:hanging="141"/>
        <w:rPr>
          <w:rFonts w:ascii="Calibri" w:hAnsi="Calibri" w:cs="Arial"/>
          <w:szCs w:val="22"/>
        </w:rPr>
      </w:pPr>
      <w:r w:rsidRPr="005C6A7E">
        <w:rPr>
          <w:rFonts w:ascii="Calibri" w:hAnsi="Calibri" w:cs="Arial"/>
          <w:szCs w:val="22"/>
        </w:rPr>
        <w:t>2)</w:t>
      </w:r>
      <w:r>
        <w:rPr>
          <w:rFonts w:ascii="Calibri" w:hAnsi="Calibri" w:cs="Arial"/>
          <w:szCs w:val="22"/>
        </w:rPr>
        <w:t xml:space="preserve"> </w:t>
      </w:r>
      <w:r w:rsidRPr="005C6A7E">
        <w:rPr>
          <w:rFonts w:ascii="Calibri" w:hAnsi="Calibri" w:cs="Arial"/>
          <w:szCs w:val="22"/>
        </w:rPr>
        <w:t>sprostowania swoich danych (art. 16 RODO),</w:t>
      </w:r>
    </w:p>
    <w:p w:rsidR="00A25D35" w:rsidRPr="005C6A7E" w:rsidRDefault="00A25D35" w:rsidP="005844A7">
      <w:pPr>
        <w:spacing w:before="120"/>
        <w:ind w:left="709" w:hanging="141"/>
        <w:rPr>
          <w:rFonts w:ascii="Calibri" w:hAnsi="Calibri" w:cs="Arial"/>
          <w:szCs w:val="22"/>
        </w:rPr>
      </w:pPr>
      <w:r w:rsidRPr="005C6A7E">
        <w:rPr>
          <w:rFonts w:ascii="Calibri" w:hAnsi="Calibri" w:cs="Arial"/>
          <w:szCs w:val="22"/>
        </w:rPr>
        <w:t>3)</w:t>
      </w:r>
      <w:r>
        <w:rPr>
          <w:rFonts w:ascii="Calibri" w:hAnsi="Calibri" w:cs="Arial"/>
          <w:szCs w:val="22"/>
        </w:rPr>
        <w:t xml:space="preserve"> </w:t>
      </w:r>
      <w:r w:rsidRPr="005C6A7E">
        <w:rPr>
          <w:rFonts w:ascii="Calibri" w:hAnsi="Calibri" w:cs="Arial"/>
          <w:szCs w:val="22"/>
        </w:rPr>
        <w:t>usunięcia swoich danych (art. 17 RODO) - jeśli nie zaistniały okoliczności, o których mowa w art. 17 ust. 3 RODO,</w:t>
      </w:r>
    </w:p>
    <w:p w:rsidR="00A25D35" w:rsidRPr="005C6A7E" w:rsidRDefault="00A25D35" w:rsidP="005844A7">
      <w:pPr>
        <w:spacing w:before="120"/>
        <w:ind w:left="709" w:hanging="141"/>
        <w:rPr>
          <w:rFonts w:ascii="Calibri" w:hAnsi="Calibri" w:cs="Arial"/>
          <w:szCs w:val="22"/>
        </w:rPr>
      </w:pPr>
      <w:r w:rsidRPr="005C6A7E">
        <w:rPr>
          <w:rFonts w:ascii="Calibri" w:hAnsi="Calibri" w:cs="Arial"/>
          <w:szCs w:val="22"/>
        </w:rPr>
        <w:t>4)</w:t>
      </w:r>
      <w:r>
        <w:rPr>
          <w:rFonts w:ascii="Calibri" w:hAnsi="Calibri" w:cs="Arial"/>
          <w:szCs w:val="22"/>
        </w:rPr>
        <w:t xml:space="preserve"> </w:t>
      </w:r>
      <w:r w:rsidRPr="005C6A7E">
        <w:rPr>
          <w:rFonts w:ascii="Calibri" w:hAnsi="Calibri" w:cs="Arial"/>
          <w:szCs w:val="22"/>
        </w:rPr>
        <w:t>żądania od administratora ograniczenia przetwarzania swoich danych (art. 18 RODO),</w:t>
      </w:r>
    </w:p>
    <w:p w:rsidR="00A25D35" w:rsidRPr="005C6A7E" w:rsidRDefault="00A25D35" w:rsidP="005844A7">
      <w:pPr>
        <w:spacing w:before="120"/>
        <w:ind w:left="709" w:hanging="141"/>
        <w:rPr>
          <w:rFonts w:ascii="Calibri" w:hAnsi="Calibri" w:cs="Arial"/>
          <w:szCs w:val="22"/>
        </w:rPr>
      </w:pPr>
      <w:r w:rsidRPr="005C6A7E">
        <w:rPr>
          <w:rFonts w:ascii="Calibri" w:hAnsi="Calibri" w:cs="Arial"/>
          <w:szCs w:val="22"/>
        </w:rPr>
        <w:t>5)</w:t>
      </w:r>
      <w:r>
        <w:rPr>
          <w:rFonts w:ascii="Calibri" w:hAnsi="Calibri" w:cs="Arial"/>
          <w:szCs w:val="22"/>
        </w:rPr>
        <w:t xml:space="preserve"> </w:t>
      </w:r>
      <w:r w:rsidRPr="005C6A7E">
        <w:rPr>
          <w:rFonts w:ascii="Calibri" w:hAnsi="Calibri" w:cs="Arial"/>
          <w:szCs w:val="22"/>
        </w:rPr>
        <w:t>przenoszenia swoich danych (art. 20 RODO) - jeśli przetwarzanie odbywa się na podstawie umowy: w celu jej zawarcia lub realizacji (w myśl art. 6 ust. 1 lit. b RODO), oraz w sposób zautomatyzowany,</w:t>
      </w:r>
    </w:p>
    <w:p w:rsidR="00A25D35" w:rsidRDefault="00A25D35" w:rsidP="005844A7">
      <w:pPr>
        <w:spacing w:before="120"/>
        <w:ind w:left="709" w:hanging="141"/>
        <w:rPr>
          <w:rFonts w:ascii="Calibri" w:hAnsi="Calibri" w:cs="Arial"/>
          <w:szCs w:val="22"/>
        </w:rPr>
      </w:pPr>
      <w:r w:rsidRPr="005C6A7E">
        <w:rPr>
          <w:rFonts w:ascii="Calibri" w:hAnsi="Calibri" w:cs="Arial"/>
          <w:szCs w:val="22"/>
        </w:rPr>
        <w:t>6)</w:t>
      </w:r>
      <w:r>
        <w:rPr>
          <w:rFonts w:ascii="Calibri" w:hAnsi="Calibri" w:cs="Arial"/>
          <w:szCs w:val="22"/>
        </w:rPr>
        <w:t xml:space="preserve"> </w:t>
      </w:r>
      <w:r w:rsidRPr="005C6A7E">
        <w:rPr>
          <w:rFonts w:ascii="Calibri" w:hAnsi="Calibri" w:cs="Arial"/>
          <w:szCs w:val="22"/>
        </w:rPr>
        <w:t>wniesienia skargi do organu nadzorczego, tj. Prezesa Urzędu Ochrony Danych Osobowych (art. 77 RODO) - w przypadku, gdy osoba uzna, iż przetwarzanie jej danych osobowych narusza przepisy RODO lub inne krajowe przepisy regulujące kwestię ochrony danych osobowych, obowiązujące w Rzeczpospolitej Polskiej.</w:t>
      </w:r>
    </w:p>
    <w:p w:rsidR="00A25D35" w:rsidRPr="005C6A7E" w:rsidRDefault="00A25D35">
      <w:pPr>
        <w:spacing w:before="120"/>
        <w:rPr>
          <w:rFonts w:ascii="Calibri" w:hAnsi="Calibri" w:cs="Arial"/>
          <w:szCs w:val="22"/>
        </w:rPr>
      </w:pPr>
      <w:r>
        <w:rPr>
          <w:rFonts w:ascii="Calibri" w:hAnsi="Calibri" w:cs="Arial"/>
          <w:szCs w:val="22"/>
        </w:rPr>
        <w:t xml:space="preserve">12.6.    </w:t>
      </w:r>
      <w:r w:rsidRPr="005C6A7E">
        <w:rPr>
          <w:rFonts w:ascii="Calibri" w:hAnsi="Calibri" w:cs="Arial"/>
          <w:szCs w:val="22"/>
        </w:rPr>
        <w:t xml:space="preserve">Dane osobowe Wykonawcy </w:t>
      </w:r>
      <w:r>
        <w:rPr>
          <w:rFonts w:ascii="Calibri" w:hAnsi="Calibri" w:cs="Arial"/>
          <w:szCs w:val="22"/>
        </w:rPr>
        <w:t xml:space="preserve">nie podlegają zautomatyzowanemu </w:t>
      </w:r>
      <w:r w:rsidRPr="005C6A7E">
        <w:rPr>
          <w:rFonts w:ascii="Calibri" w:hAnsi="Calibri" w:cs="Arial"/>
          <w:szCs w:val="22"/>
        </w:rPr>
        <w:t xml:space="preserve">podejmowaniu decyzji, w tym profilowaniu. </w:t>
      </w:r>
    </w:p>
    <w:p w:rsidR="00A25D35" w:rsidRDefault="00A25D35" w:rsidP="005844A7">
      <w:pPr>
        <w:spacing w:before="120"/>
        <w:ind w:left="567" w:hanging="567"/>
        <w:rPr>
          <w:rFonts w:ascii="Calibri" w:hAnsi="Calibri" w:cs="Arial"/>
          <w:szCs w:val="22"/>
        </w:rPr>
      </w:pPr>
      <w:r>
        <w:rPr>
          <w:rFonts w:ascii="Calibri" w:hAnsi="Calibri" w:cs="Arial"/>
          <w:szCs w:val="22"/>
        </w:rPr>
        <w:t xml:space="preserve">12.7.    </w:t>
      </w:r>
      <w:r w:rsidRPr="005C6A7E">
        <w:rPr>
          <w:rFonts w:ascii="Calibri" w:hAnsi="Calibri" w:cs="Arial"/>
          <w:szCs w:val="22"/>
        </w:rPr>
        <w:t xml:space="preserve">Dane osobowe Wykonawcy będą przechowywane przez okres potrzebny do </w:t>
      </w:r>
      <w:r>
        <w:rPr>
          <w:rFonts w:ascii="Calibri" w:hAnsi="Calibri" w:cs="Arial"/>
          <w:szCs w:val="22"/>
        </w:rPr>
        <w:t xml:space="preserve">przeprowadzenia postepowania przetargowego, </w:t>
      </w:r>
      <w:r w:rsidRPr="005C6A7E">
        <w:rPr>
          <w:rFonts w:ascii="Calibri" w:hAnsi="Calibri" w:cs="Arial"/>
          <w:szCs w:val="22"/>
        </w:rPr>
        <w:t>właściwe</w:t>
      </w:r>
      <w:r>
        <w:rPr>
          <w:rFonts w:ascii="Calibri" w:hAnsi="Calibri" w:cs="Arial"/>
          <w:szCs w:val="22"/>
        </w:rPr>
        <w:t>go wykonania Umowy, oraz czas jego</w:t>
      </w:r>
      <w:r w:rsidRPr="005C6A7E">
        <w:rPr>
          <w:rFonts w:ascii="Calibri" w:hAnsi="Calibri" w:cs="Arial"/>
          <w:szCs w:val="22"/>
        </w:rPr>
        <w:t xml:space="preserve"> archiwizacji ustalony w Jednolitym Rzeczowym Wykazie Akt dla Państwowego </w:t>
      </w:r>
      <w:r w:rsidRPr="005C6A7E">
        <w:rPr>
          <w:rFonts w:ascii="Calibri" w:hAnsi="Calibri" w:cs="Arial"/>
          <w:szCs w:val="22"/>
        </w:rPr>
        <w:lastRenderedPageBreak/>
        <w:t>Gospodarstwa Leśnego Lasy Państwowe stanowiącego załącznik do zarządzenia nr 66 Dyrektora Generalnego Lasów P</w:t>
      </w:r>
      <w:r>
        <w:rPr>
          <w:rFonts w:ascii="Calibri" w:hAnsi="Calibri" w:cs="Arial"/>
          <w:szCs w:val="22"/>
        </w:rPr>
        <w:t>aństwowych z dn. 12.11.2014 r.</w:t>
      </w:r>
    </w:p>
    <w:p w:rsidR="00A25D35" w:rsidRDefault="00A25D35" w:rsidP="005844A7">
      <w:pPr>
        <w:spacing w:before="120"/>
        <w:ind w:left="567" w:hanging="567"/>
        <w:rPr>
          <w:rFonts w:ascii="Calibri" w:hAnsi="Calibri" w:cs="Arial"/>
          <w:szCs w:val="22"/>
        </w:rPr>
      </w:pPr>
      <w:r>
        <w:rPr>
          <w:rFonts w:ascii="Calibri" w:hAnsi="Calibri" w:cs="Arial"/>
          <w:szCs w:val="22"/>
        </w:rPr>
        <w:t xml:space="preserve">12.8.   </w:t>
      </w:r>
      <w:r w:rsidRPr="005C6A7E">
        <w:rPr>
          <w:rFonts w:ascii="Calibri" w:hAnsi="Calibri" w:cs="Arial"/>
          <w:szCs w:val="22"/>
        </w:rPr>
        <w:t xml:space="preserve">Zamawiający wymaga od Wykonawcy starannego i rzetelnego wypełniania obowiązków w zakresie ochrony danych osobowych zatrudnianych przez siebie pracowników, zleceniobiorców oraz podwykonawców, zgodnie z przepisami Rozporządzenia Parlamentu Europejskiego i Rady Unii Europejskiej 2016/679 z dnia 27 kwietnia 2016 r. w sprawie ochrony osób fizycznych w związku z przetwarzaniem danych osobowych i w sprawie swobodnego przepływu takich danych oraz uchylenia dyrektywy 95/46/WE (dalej nazwa RODO). </w:t>
      </w:r>
    </w:p>
    <w:p w:rsidR="00A25D35" w:rsidRPr="00504F3D" w:rsidRDefault="00A25D35" w:rsidP="005844A7">
      <w:pPr>
        <w:rPr>
          <w:rFonts w:asciiTheme="minorHAnsi" w:hAnsiTheme="minorHAnsi" w:cstheme="minorHAnsi"/>
        </w:rPr>
      </w:pPr>
      <w:r>
        <w:rPr>
          <w:rFonts w:ascii="Calibri" w:hAnsi="Calibri" w:cs="Arial"/>
          <w:szCs w:val="22"/>
        </w:rPr>
        <w:t xml:space="preserve">12.9.   </w:t>
      </w:r>
      <w:r w:rsidRPr="005C6A7E">
        <w:rPr>
          <w:rFonts w:ascii="Calibri" w:hAnsi="Calibri" w:cs="Arial"/>
          <w:szCs w:val="22"/>
        </w:rPr>
        <w:t>W szczególności Zamawiający wymaga dopełnienia obowiązku informacyjnego określonego w przepisach art. 13 i 14 RODO, ze wskazaniem w treści klauzuli informacyjnej, że odbiorcą danych osobowych (w rozumieniu przepisu art.  4 pkt 9 RODO) w celach związanych z realizacją Umowy jest Skarb Państwa Państwowe Gospodarstwo Leśne Lasy Państwowe Nadleśnictwo Wałbrzych z siedzibą w Boguszowie-Gorcach ul. Miła 2, 58-372 Boguszów-Gorce, adres e-mail: walbrzych@wroclaw.lasy.gov.pl; numer telefonu: 74 888-05-60. Z Inspektorem ochrony danych osobowych w Nadleśnictwie Wałbrzych można się skontaktować pod adresem e-mail: iod@comp-net.pl.</w:t>
      </w:r>
    </w:p>
    <w:p w:rsidR="003B166A" w:rsidRPr="00504F3D" w:rsidRDefault="003B166A" w:rsidP="005844A7">
      <w:pPr>
        <w:pStyle w:val="Bezodstpw"/>
        <w:rPr>
          <w:rStyle w:val="LPIndeksdolny"/>
          <w:rFonts w:asciiTheme="minorHAnsi" w:hAnsiTheme="minorHAnsi" w:cstheme="minorHAnsi"/>
        </w:rPr>
      </w:pPr>
    </w:p>
    <w:p w:rsidR="003B166A" w:rsidRPr="005844A7" w:rsidRDefault="001744B6" w:rsidP="005844A7">
      <w:pPr>
        <w:pStyle w:val="Bezodstpw"/>
        <w:rPr>
          <w:rStyle w:val="LPIndeksdolny"/>
          <w:rFonts w:asciiTheme="minorHAnsi" w:hAnsiTheme="minorHAnsi" w:cstheme="minorHAnsi"/>
          <w:b/>
          <w:szCs w:val="20"/>
          <w:vertAlign w:val="baseline"/>
        </w:rPr>
      </w:pPr>
      <w:r w:rsidRPr="005844A7">
        <w:rPr>
          <w:rStyle w:val="LPIndeksdolny"/>
          <w:rFonts w:asciiTheme="minorHAnsi" w:hAnsiTheme="minorHAnsi" w:cstheme="minorHAnsi"/>
          <w:b/>
          <w:szCs w:val="20"/>
          <w:highlight w:val="lightGray"/>
          <w:vertAlign w:val="baseline"/>
        </w:rPr>
        <w:t>13. Załączniki:</w:t>
      </w:r>
      <w:r>
        <w:rPr>
          <w:rStyle w:val="LPIndeksdolny"/>
          <w:rFonts w:asciiTheme="minorHAnsi" w:hAnsiTheme="minorHAnsi" w:cstheme="minorHAnsi"/>
          <w:b/>
          <w:szCs w:val="20"/>
          <w:vertAlign w:val="baseline"/>
        </w:rPr>
        <w:t xml:space="preserve"> </w:t>
      </w:r>
      <w:r>
        <w:rPr>
          <w:rStyle w:val="LPIndeksdolny"/>
          <w:rFonts w:asciiTheme="minorHAnsi" w:hAnsiTheme="minorHAnsi" w:cstheme="minorHAnsi"/>
          <w:b/>
          <w:szCs w:val="20"/>
          <w:vertAlign w:val="baseline"/>
        </w:rPr>
        <w:br/>
      </w:r>
    </w:p>
    <w:p w:rsidR="003B166A" w:rsidRPr="002309A6" w:rsidRDefault="003B166A" w:rsidP="002309A6">
      <w:pPr>
        <w:pStyle w:val="Bezodstpw"/>
        <w:jc w:val="both"/>
        <w:rPr>
          <w:rStyle w:val="LPIndeksdolny"/>
          <w:rFonts w:asciiTheme="minorHAnsi" w:hAnsiTheme="minorHAnsi" w:cstheme="minorHAnsi"/>
          <w:sz w:val="20"/>
          <w:szCs w:val="20"/>
          <w:vertAlign w:val="baseline"/>
        </w:rPr>
      </w:pPr>
      <w:r w:rsidRPr="002309A6">
        <w:rPr>
          <w:rStyle w:val="LPIndeksdolny"/>
          <w:rFonts w:asciiTheme="minorHAnsi" w:hAnsiTheme="minorHAnsi" w:cstheme="minorHAnsi"/>
          <w:sz w:val="20"/>
          <w:szCs w:val="20"/>
          <w:vertAlign w:val="baseline"/>
        </w:rPr>
        <w:t>1. Formularz ofertowy</w:t>
      </w:r>
    </w:p>
    <w:p w:rsidR="003B166A" w:rsidRPr="002309A6" w:rsidRDefault="003B166A" w:rsidP="002309A6">
      <w:pPr>
        <w:pStyle w:val="Bezodstpw"/>
        <w:jc w:val="both"/>
        <w:rPr>
          <w:rStyle w:val="LPIndeksdolny"/>
          <w:rFonts w:asciiTheme="minorHAnsi" w:hAnsiTheme="minorHAnsi" w:cstheme="minorHAnsi"/>
          <w:sz w:val="20"/>
          <w:szCs w:val="20"/>
          <w:vertAlign w:val="baseline"/>
        </w:rPr>
      </w:pPr>
      <w:r w:rsidRPr="002309A6">
        <w:rPr>
          <w:rStyle w:val="LPIndeksdolny"/>
          <w:rFonts w:asciiTheme="minorHAnsi" w:hAnsiTheme="minorHAnsi" w:cstheme="minorHAnsi"/>
          <w:sz w:val="20"/>
          <w:szCs w:val="20"/>
          <w:vertAlign w:val="baseline"/>
        </w:rPr>
        <w:t>2. Wzór umowy</w:t>
      </w:r>
    </w:p>
    <w:p w:rsidR="003B166A" w:rsidRDefault="003B166A" w:rsidP="00555227">
      <w:pPr>
        <w:rPr>
          <w:rStyle w:val="LPzwykly"/>
          <w:rFonts w:asciiTheme="minorHAnsi" w:hAnsiTheme="minorHAnsi" w:cstheme="minorHAnsi"/>
          <w:sz w:val="20"/>
          <w:szCs w:val="20"/>
        </w:rPr>
      </w:pPr>
      <w:r w:rsidRPr="002309A6">
        <w:rPr>
          <w:rStyle w:val="LPIndeksdolny"/>
          <w:rFonts w:asciiTheme="minorHAnsi" w:hAnsiTheme="minorHAnsi" w:cstheme="minorHAnsi"/>
          <w:sz w:val="20"/>
          <w:szCs w:val="20"/>
          <w:vertAlign w:val="baseline"/>
        </w:rPr>
        <w:t xml:space="preserve">3. Wzór protokołu </w:t>
      </w:r>
      <w:r w:rsidR="00555227" w:rsidRPr="002309A6">
        <w:rPr>
          <w:rStyle w:val="LPIndeksdolny"/>
          <w:rFonts w:asciiTheme="minorHAnsi" w:hAnsiTheme="minorHAnsi" w:cstheme="minorHAnsi"/>
          <w:sz w:val="20"/>
          <w:szCs w:val="20"/>
          <w:vertAlign w:val="baseline"/>
        </w:rPr>
        <w:t>z okresowej kontroli rocznej polegającej na sprawdzeniu stanu technicznej sprawności elementów budynku, budowli i instalacji narażonych na szkodliwe wpływy atmosferyczne i niszczące działanie czynników występujących podczas użytkowania obiektu</w:t>
      </w:r>
      <w:r w:rsidR="005844A7">
        <w:rPr>
          <w:rStyle w:val="LPIndeksdolny"/>
          <w:rFonts w:asciiTheme="minorHAnsi" w:hAnsiTheme="minorHAnsi" w:cstheme="minorHAnsi"/>
          <w:sz w:val="20"/>
          <w:szCs w:val="20"/>
          <w:vertAlign w:val="baseline"/>
        </w:rPr>
        <w:br/>
      </w:r>
      <w:r w:rsidR="00555227" w:rsidRPr="002309A6">
        <w:rPr>
          <w:rStyle w:val="LPzwykly"/>
          <w:rFonts w:asciiTheme="minorHAnsi" w:hAnsiTheme="minorHAnsi" w:cstheme="minorHAnsi"/>
          <w:sz w:val="20"/>
          <w:szCs w:val="20"/>
        </w:rPr>
        <w:t>3A. Wzór protokołu z okresowej kontroli rocznej polegającej na sprawdzeniu instalacji i urządzeń służących ochronie środowiska</w:t>
      </w:r>
      <w:r w:rsidR="00555227">
        <w:rPr>
          <w:rStyle w:val="LPzwykly"/>
          <w:rFonts w:asciiTheme="minorHAnsi" w:hAnsiTheme="minorHAnsi" w:cstheme="minorHAnsi"/>
          <w:sz w:val="20"/>
          <w:szCs w:val="20"/>
        </w:rPr>
        <w:t>.</w:t>
      </w:r>
    </w:p>
    <w:p w:rsidR="00FA63A8" w:rsidRPr="002309A6" w:rsidRDefault="00FA63A8" w:rsidP="00FA63A8">
      <w:pPr>
        <w:rPr>
          <w:rStyle w:val="LPzwykly"/>
          <w:rFonts w:asciiTheme="minorHAnsi" w:hAnsiTheme="minorHAnsi" w:cstheme="minorHAnsi"/>
          <w:sz w:val="18"/>
          <w:szCs w:val="16"/>
        </w:rPr>
      </w:pPr>
      <w:r>
        <w:rPr>
          <w:rStyle w:val="LPzwykly"/>
          <w:rFonts w:asciiTheme="minorHAnsi" w:hAnsiTheme="minorHAnsi" w:cstheme="minorHAnsi"/>
          <w:sz w:val="20"/>
          <w:szCs w:val="20"/>
        </w:rPr>
        <w:t xml:space="preserve">4. </w:t>
      </w:r>
      <w:r w:rsidRPr="00FA63A8">
        <w:rPr>
          <w:rStyle w:val="LPzwykly"/>
          <w:rFonts w:asciiTheme="minorHAnsi" w:hAnsiTheme="minorHAnsi" w:cstheme="minorHAnsi"/>
          <w:sz w:val="20"/>
          <w:szCs w:val="20"/>
        </w:rPr>
        <w:t>Wytyczne prowadzenia robót budowlanych w Państwowym Gospodarstwie Leśnym</w:t>
      </w:r>
      <w:r>
        <w:rPr>
          <w:rStyle w:val="LPzwykly"/>
          <w:rFonts w:asciiTheme="minorHAnsi" w:hAnsiTheme="minorHAnsi" w:cstheme="minorHAnsi"/>
          <w:sz w:val="20"/>
          <w:szCs w:val="20"/>
        </w:rPr>
        <w:t xml:space="preserve"> </w:t>
      </w:r>
      <w:r w:rsidRPr="00FA63A8">
        <w:rPr>
          <w:rStyle w:val="LPzwykly"/>
          <w:rFonts w:asciiTheme="minorHAnsi" w:hAnsiTheme="minorHAnsi" w:cstheme="minorHAnsi"/>
          <w:sz w:val="20"/>
          <w:szCs w:val="20"/>
        </w:rPr>
        <w:t>Lasy Państwowe</w:t>
      </w:r>
      <w:r>
        <w:rPr>
          <w:rStyle w:val="LPzwykly"/>
          <w:rFonts w:asciiTheme="minorHAnsi" w:hAnsiTheme="minorHAnsi" w:cstheme="minorHAnsi"/>
          <w:sz w:val="20"/>
          <w:szCs w:val="20"/>
        </w:rPr>
        <w:t>.</w:t>
      </w:r>
    </w:p>
    <w:p w:rsidR="002C38FB" w:rsidRDefault="002C38FB"/>
    <w:sectPr w:rsidR="002C38FB" w:rsidSect="0087067C">
      <w:footerReference w:type="even" r:id="rId11"/>
      <w:footerReference w:type="default" r:id="rId12"/>
      <w:footerReference w:type="first" r:id="rId13"/>
      <w:pgSz w:w="11906" w:h="16838" w:code="9"/>
      <w:pgMar w:top="1304" w:right="964" w:bottom="1276" w:left="1701" w:header="346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652E" w:rsidRDefault="00CC652E" w:rsidP="003B166A">
      <w:r>
        <w:separator/>
      </w:r>
    </w:p>
  </w:endnote>
  <w:endnote w:type="continuationSeparator" w:id="0">
    <w:p w:rsidR="00CC652E" w:rsidRDefault="00CC652E" w:rsidP="003B16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altName w:val="MS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1CD4" w:rsidRDefault="00987CEB" w:rsidP="004007F2">
    <w:r>
      <w:fldChar w:fldCharType="begin"/>
    </w:r>
    <w:r w:rsidR="00EB1B8F">
      <w:instrText xml:space="preserve">PAGE  </w:instrText>
    </w:r>
    <w:r>
      <w:fldChar w:fldCharType="end"/>
    </w:r>
  </w:p>
  <w:p w:rsidR="00A01CD4" w:rsidRDefault="00CC652E"/>
  <w:p w:rsidR="00A01CD4" w:rsidRDefault="00CC652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1CD4" w:rsidRPr="00EF5E0D" w:rsidRDefault="00987CEB" w:rsidP="00EF5E0D">
    <w:pPr>
      <w:pStyle w:val="LPstopkasrodek"/>
    </w:pPr>
    <w:r w:rsidRPr="00EF5E0D">
      <w:fldChar w:fldCharType="begin"/>
    </w:r>
    <w:r w:rsidR="00EB1B8F" w:rsidRPr="00EF5E0D">
      <w:instrText xml:space="preserve"> PAGE </w:instrText>
    </w:r>
    <w:r w:rsidRPr="00EF5E0D">
      <w:fldChar w:fldCharType="separate"/>
    </w:r>
    <w:r w:rsidR="00BA0A12">
      <w:rPr>
        <w:noProof/>
      </w:rPr>
      <w:t>9</w:t>
    </w:r>
    <w:r w:rsidRPr="00EF5E0D"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25E" w:rsidRPr="00807343" w:rsidRDefault="00CC652E" w:rsidP="0010025E">
    <w:pPr>
      <w:jc w:val="center"/>
    </w:pPr>
  </w:p>
  <w:p w:rsidR="00A01CD4" w:rsidRPr="00807343" w:rsidRDefault="00CC652E" w:rsidP="00595291">
    <w:pPr>
      <w:jc w:val="center"/>
    </w:pPr>
  </w:p>
  <w:p w:rsidR="00A01CD4" w:rsidRPr="00807343" w:rsidRDefault="009A17E2" w:rsidP="00B35B2C"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96520</wp:posOffset>
              </wp:positionV>
              <wp:extent cx="5868035" cy="3810"/>
              <wp:effectExtent l="9525" t="10795" r="8890" b="13970"/>
              <wp:wrapNone/>
              <wp:docPr id="2" name="Lin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68035" cy="381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584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56D645C0" id="Line 54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6pt" to="462.0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" strokecolor="#005846" strokeweight=".5pt"/>
          </w:pict>
        </mc:Fallback>
      </mc:AlternateContent>
    </w:r>
  </w:p>
  <w:p w:rsidR="00A01CD4" w:rsidRDefault="009A17E2" w:rsidP="00B35B2C">
    <w:pPr>
      <w:pStyle w:val="LPstopk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4591050</wp:posOffset>
              </wp:positionH>
              <wp:positionV relativeFrom="paragraph">
                <wp:posOffset>46990</wp:posOffset>
              </wp:positionV>
              <wp:extent cx="1391920" cy="342900"/>
              <wp:effectExtent l="9525" t="8890" r="8255" b="10160"/>
              <wp:wrapNone/>
              <wp:docPr id="1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192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01CD4" w:rsidRPr="00807343" w:rsidRDefault="00EB1B8F" w:rsidP="00B35B2C">
                          <w:pPr>
                            <w:pStyle w:val="LPStopkaStrona"/>
                          </w:pPr>
                          <w:r w:rsidRPr="00807343">
                            <w:t>www.lasy.gov.pl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26" type="#_x0000_t202" style="position:absolute;margin-left:361.5pt;margin-top:3.7pt;width:109.6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" strokecolor="white" strokeweight="0">
              <v:textbox inset=",0">
                <w:txbxContent>
                  <w:p w:rsidR="00A01CD4" w:rsidRPr="00807343" w:rsidRDefault="00EB1B8F" w:rsidP="00B35B2C">
                    <w:pPr>
                      <w:pStyle w:val="LPStopkaStrona"/>
                    </w:pPr>
                    <w:r w:rsidRPr="00807343">
                      <w:t>www.lasy.gov.pl</w:t>
                    </w:r>
                  </w:p>
                </w:txbxContent>
              </v:textbox>
            </v:shape>
          </w:pict>
        </mc:Fallback>
      </mc:AlternateContent>
    </w:r>
    <w:r w:rsidR="00EB1B8F">
      <w:t>Nadleśnictwo Wałbrzych z siedzibą w Boguszowie - Gorcach , ul. Miła 2,58-372 Boguszów - Gorce</w:t>
    </w:r>
    <w:r w:rsidR="00EB1B8F">
      <w:tab/>
    </w:r>
  </w:p>
  <w:p w:rsidR="00A01CD4" w:rsidRPr="00B35B2C" w:rsidRDefault="00EB1B8F" w:rsidP="00B35B2C">
    <w:pPr>
      <w:pStyle w:val="LPstopka"/>
      <w:rPr>
        <w:lang w:val="en-US"/>
      </w:rPr>
    </w:pPr>
    <w:r w:rsidRPr="00B35B2C">
      <w:rPr>
        <w:lang w:val="en-US"/>
      </w:rPr>
      <w:t xml:space="preserve">tel.: +48 </w:t>
    </w:r>
    <w:r w:rsidRPr="009559D5">
      <w:rPr>
        <w:lang w:val="en-US"/>
      </w:rPr>
      <w:t>74</w:t>
    </w:r>
    <w:r w:rsidRPr="00B35B2C">
      <w:rPr>
        <w:lang w:val="en-US"/>
      </w:rPr>
      <w:t xml:space="preserve"> </w:t>
    </w:r>
    <w:r w:rsidRPr="009559D5">
      <w:rPr>
        <w:lang w:val="en-US"/>
      </w:rPr>
      <w:t>88</w:t>
    </w:r>
    <w:r w:rsidRPr="00B35B2C">
      <w:rPr>
        <w:lang w:val="en-US"/>
      </w:rPr>
      <w:t>-</w:t>
    </w:r>
    <w:r w:rsidRPr="009559D5">
      <w:rPr>
        <w:lang w:val="en-US"/>
      </w:rPr>
      <w:t>80</w:t>
    </w:r>
    <w:r w:rsidRPr="00B35B2C">
      <w:rPr>
        <w:lang w:val="en-US"/>
      </w:rPr>
      <w:t>-</w:t>
    </w:r>
    <w:r w:rsidRPr="009559D5">
      <w:rPr>
        <w:lang w:val="en-US"/>
      </w:rPr>
      <w:t>56</w:t>
    </w:r>
    <w:r w:rsidRPr="00B35B2C">
      <w:rPr>
        <w:lang w:val="en-US"/>
      </w:rPr>
      <w:t xml:space="preserve">0, fax: +48 </w:t>
    </w:r>
    <w:r w:rsidRPr="009559D5">
      <w:rPr>
        <w:lang w:val="en-US"/>
      </w:rPr>
      <w:t>74</w:t>
    </w:r>
    <w:r w:rsidRPr="00B35B2C">
      <w:rPr>
        <w:lang w:val="en-US"/>
      </w:rPr>
      <w:t xml:space="preserve"> </w:t>
    </w:r>
    <w:r w:rsidRPr="009559D5">
      <w:rPr>
        <w:lang w:val="en-US"/>
      </w:rPr>
      <w:t>88</w:t>
    </w:r>
    <w:r w:rsidRPr="00B35B2C">
      <w:rPr>
        <w:lang w:val="en-US"/>
      </w:rPr>
      <w:t>-</w:t>
    </w:r>
    <w:r w:rsidRPr="009559D5">
      <w:rPr>
        <w:lang w:val="en-US"/>
      </w:rPr>
      <w:t>80</w:t>
    </w:r>
    <w:r w:rsidRPr="00B35B2C">
      <w:rPr>
        <w:lang w:val="en-US"/>
      </w:rPr>
      <w:t>-</w:t>
    </w:r>
    <w:r w:rsidRPr="009559D5">
      <w:rPr>
        <w:lang w:val="en-US"/>
      </w:rPr>
      <w:t>579</w:t>
    </w:r>
    <w:r w:rsidRPr="00B35B2C">
      <w:rPr>
        <w:lang w:val="en-US"/>
      </w:rPr>
      <w:t xml:space="preserve">, e-mail: </w:t>
    </w:r>
    <w:r w:rsidRPr="009559D5">
      <w:rPr>
        <w:lang w:val="en-US"/>
      </w:rPr>
      <w:t>walbrzych</w:t>
    </w:r>
    <w:r w:rsidRPr="00B35B2C">
      <w:rPr>
        <w:lang w:val="en-US"/>
      </w:rPr>
      <w:t>@</w:t>
    </w:r>
    <w:r w:rsidRPr="009559D5">
      <w:rPr>
        <w:lang w:val="en-US"/>
      </w:rPr>
      <w:t>wroclaw.</w:t>
    </w:r>
    <w:r w:rsidRPr="00B35B2C">
      <w:rPr>
        <w:lang w:val="en-US"/>
      </w:rPr>
      <w:t>lasy.gov.pl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652E" w:rsidRDefault="00CC652E" w:rsidP="003B166A">
      <w:r>
        <w:separator/>
      </w:r>
    </w:p>
  </w:footnote>
  <w:footnote w:type="continuationSeparator" w:id="0">
    <w:p w:rsidR="00CC652E" w:rsidRDefault="00CC652E" w:rsidP="003B16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D5391"/>
    <w:multiLevelType w:val="hybridMultilevel"/>
    <w:tmpl w:val="27B0114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1D5C44"/>
    <w:multiLevelType w:val="hybridMultilevel"/>
    <w:tmpl w:val="AD12FB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967C89"/>
    <w:multiLevelType w:val="hybridMultilevel"/>
    <w:tmpl w:val="BDE8E4AE"/>
    <w:lvl w:ilvl="0" w:tplc="5C7ECF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680931"/>
    <w:multiLevelType w:val="hybridMultilevel"/>
    <w:tmpl w:val="66204A7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D42A1D"/>
    <w:multiLevelType w:val="hybridMultilevel"/>
    <w:tmpl w:val="AE1AA6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575417"/>
    <w:multiLevelType w:val="hybridMultilevel"/>
    <w:tmpl w:val="159086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D1007B"/>
    <w:multiLevelType w:val="hybridMultilevel"/>
    <w:tmpl w:val="56B4A4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DA662F"/>
    <w:multiLevelType w:val="hybridMultilevel"/>
    <w:tmpl w:val="3106266A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9CA1416"/>
    <w:multiLevelType w:val="hybridMultilevel"/>
    <w:tmpl w:val="AABC76BE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1C785301"/>
    <w:multiLevelType w:val="hybridMultilevel"/>
    <w:tmpl w:val="10C81256"/>
    <w:lvl w:ilvl="0" w:tplc="5C7ECF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5B4978"/>
    <w:multiLevelType w:val="hybridMultilevel"/>
    <w:tmpl w:val="17126CAC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2646002E"/>
    <w:multiLevelType w:val="hybridMultilevel"/>
    <w:tmpl w:val="33D264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001E3F"/>
    <w:multiLevelType w:val="hybridMultilevel"/>
    <w:tmpl w:val="0D6EAC6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B823B8"/>
    <w:multiLevelType w:val="hybridMultilevel"/>
    <w:tmpl w:val="E0162A9E"/>
    <w:lvl w:ilvl="0" w:tplc="70BC7C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35484BDE"/>
    <w:multiLevelType w:val="hybridMultilevel"/>
    <w:tmpl w:val="AF469C7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6F93390"/>
    <w:multiLevelType w:val="hybridMultilevel"/>
    <w:tmpl w:val="A3AEBE86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>
    <w:nsid w:val="43317181"/>
    <w:multiLevelType w:val="hybridMultilevel"/>
    <w:tmpl w:val="3CD4EDA6"/>
    <w:lvl w:ilvl="0" w:tplc="5C7ECF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35582D"/>
    <w:multiLevelType w:val="hybridMultilevel"/>
    <w:tmpl w:val="DFEE6ABE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456B6414"/>
    <w:multiLevelType w:val="hybridMultilevel"/>
    <w:tmpl w:val="610A2FA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F747A8"/>
    <w:multiLevelType w:val="hybridMultilevel"/>
    <w:tmpl w:val="6DC222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6843F6"/>
    <w:multiLevelType w:val="hybridMultilevel"/>
    <w:tmpl w:val="5D3E991E"/>
    <w:lvl w:ilvl="0" w:tplc="5C7ECF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9B501D"/>
    <w:multiLevelType w:val="hybridMultilevel"/>
    <w:tmpl w:val="81DAFB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B6575D"/>
    <w:multiLevelType w:val="hybridMultilevel"/>
    <w:tmpl w:val="AE2E87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5B4EBC"/>
    <w:multiLevelType w:val="hybridMultilevel"/>
    <w:tmpl w:val="3C0C00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B218F7"/>
    <w:multiLevelType w:val="hybridMultilevel"/>
    <w:tmpl w:val="BCACB4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F621B9"/>
    <w:multiLevelType w:val="hybridMultilevel"/>
    <w:tmpl w:val="E6668666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5C480931"/>
    <w:multiLevelType w:val="hybridMultilevel"/>
    <w:tmpl w:val="9F16BE7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EF52733"/>
    <w:multiLevelType w:val="hybridMultilevel"/>
    <w:tmpl w:val="CF14DE1C"/>
    <w:lvl w:ilvl="0" w:tplc="6B5ACB32">
      <w:start w:val="1"/>
      <w:numFmt w:val="ordinal"/>
      <w:lvlText w:val="3.%1"/>
      <w:lvlJc w:val="center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5F7A05FB"/>
    <w:multiLevelType w:val="hybridMultilevel"/>
    <w:tmpl w:val="1AACBF12"/>
    <w:lvl w:ilvl="0" w:tplc="5C7ECF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2506BC"/>
    <w:multiLevelType w:val="hybridMultilevel"/>
    <w:tmpl w:val="05A868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E03E30"/>
    <w:multiLevelType w:val="hybridMultilevel"/>
    <w:tmpl w:val="4922FFB0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14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2"/>
  </w:num>
  <w:num w:numId="7">
    <w:abstractNumId w:val="20"/>
  </w:num>
  <w:num w:numId="8">
    <w:abstractNumId w:val="25"/>
  </w:num>
  <w:num w:numId="9">
    <w:abstractNumId w:val="24"/>
  </w:num>
  <w:num w:numId="10">
    <w:abstractNumId w:val="7"/>
  </w:num>
  <w:num w:numId="11">
    <w:abstractNumId w:val="3"/>
  </w:num>
  <w:num w:numId="12">
    <w:abstractNumId w:val="12"/>
  </w:num>
  <w:num w:numId="13">
    <w:abstractNumId w:val="4"/>
  </w:num>
  <w:num w:numId="14">
    <w:abstractNumId w:val="29"/>
  </w:num>
  <w:num w:numId="15">
    <w:abstractNumId w:val="22"/>
  </w:num>
  <w:num w:numId="16">
    <w:abstractNumId w:val="18"/>
  </w:num>
  <w:num w:numId="17">
    <w:abstractNumId w:val="28"/>
  </w:num>
  <w:num w:numId="18">
    <w:abstractNumId w:val="10"/>
  </w:num>
  <w:num w:numId="19">
    <w:abstractNumId w:val="11"/>
  </w:num>
  <w:num w:numId="20">
    <w:abstractNumId w:val="26"/>
  </w:num>
  <w:num w:numId="21">
    <w:abstractNumId w:val="30"/>
  </w:num>
  <w:num w:numId="22">
    <w:abstractNumId w:val="15"/>
  </w:num>
  <w:num w:numId="23">
    <w:abstractNumId w:val="8"/>
  </w:num>
  <w:num w:numId="24">
    <w:abstractNumId w:val="21"/>
  </w:num>
  <w:num w:numId="25">
    <w:abstractNumId w:val="6"/>
  </w:num>
  <w:num w:numId="26">
    <w:abstractNumId w:val="1"/>
  </w:num>
  <w:num w:numId="27">
    <w:abstractNumId w:val="17"/>
  </w:num>
  <w:num w:numId="28">
    <w:abstractNumId w:val="23"/>
  </w:num>
  <w:num w:numId="29">
    <w:abstractNumId w:val="19"/>
  </w:num>
  <w:num w:numId="30">
    <w:abstractNumId w:val="0"/>
  </w:num>
  <w:num w:numId="31">
    <w:abstractNumId w:val="27"/>
  </w:num>
  <w:num w:numId="32">
    <w:abstractNumId w:val="9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rzysztof Barański">
    <w15:presenceInfo w15:providerId="AD" w15:userId="S-1-5-21-1258824510-3303949563-3469234235-367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66A"/>
    <w:rsid w:val="000060AA"/>
    <w:rsid w:val="00073280"/>
    <w:rsid w:val="00113BFE"/>
    <w:rsid w:val="001744B6"/>
    <w:rsid w:val="001E07E2"/>
    <w:rsid w:val="002213EC"/>
    <w:rsid w:val="002309A6"/>
    <w:rsid w:val="00237D9C"/>
    <w:rsid w:val="0027752B"/>
    <w:rsid w:val="00286596"/>
    <w:rsid w:val="002C38FB"/>
    <w:rsid w:val="002F3C71"/>
    <w:rsid w:val="002F6B03"/>
    <w:rsid w:val="00330CF2"/>
    <w:rsid w:val="003A0C81"/>
    <w:rsid w:val="003B166A"/>
    <w:rsid w:val="003D05A1"/>
    <w:rsid w:val="003D55AD"/>
    <w:rsid w:val="003E444E"/>
    <w:rsid w:val="003E6923"/>
    <w:rsid w:val="004E2E68"/>
    <w:rsid w:val="00504F3D"/>
    <w:rsid w:val="00555227"/>
    <w:rsid w:val="005844A7"/>
    <w:rsid w:val="0058778C"/>
    <w:rsid w:val="005F2C09"/>
    <w:rsid w:val="005F389D"/>
    <w:rsid w:val="00611C9C"/>
    <w:rsid w:val="006854CF"/>
    <w:rsid w:val="006F20DD"/>
    <w:rsid w:val="007269F2"/>
    <w:rsid w:val="00777374"/>
    <w:rsid w:val="008159BA"/>
    <w:rsid w:val="00866D18"/>
    <w:rsid w:val="008757C9"/>
    <w:rsid w:val="00892867"/>
    <w:rsid w:val="00893CF1"/>
    <w:rsid w:val="008B4634"/>
    <w:rsid w:val="008F5717"/>
    <w:rsid w:val="008F7C80"/>
    <w:rsid w:val="009047F5"/>
    <w:rsid w:val="00927D16"/>
    <w:rsid w:val="00947BD0"/>
    <w:rsid w:val="009762FC"/>
    <w:rsid w:val="00987CEB"/>
    <w:rsid w:val="009A17E2"/>
    <w:rsid w:val="009F1ECC"/>
    <w:rsid w:val="00A25D35"/>
    <w:rsid w:val="00A41495"/>
    <w:rsid w:val="00A71ADA"/>
    <w:rsid w:val="00A9294C"/>
    <w:rsid w:val="00A979CF"/>
    <w:rsid w:val="00B00BF5"/>
    <w:rsid w:val="00B15079"/>
    <w:rsid w:val="00BA0A12"/>
    <w:rsid w:val="00BB43BA"/>
    <w:rsid w:val="00C45D88"/>
    <w:rsid w:val="00C54E3E"/>
    <w:rsid w:val="00CC652E"/>
    <w:rsid w:val="00D5516C"/>
    <w:rsid w:val="00DA5761"/>
    <w:rsid w:val="00DF08AF"/>
    <w:rsid w:val="00E32C6A"/>
    <w:rsid w:val="00E349CD"/>
    <w:rsid w:val="00E474E5"/>
    <w:rsid w:val="00EB1B8F"/>
    <w:rsid w:val="00EC7210"/>
    <w:rsid w:val="00ED44EA"/>
    <w:rsid w:val="00F06ACC"/>
    <w:rsid w:val="00F470C7"/>
    <w:rsid w:val="00F507D7"/>
    <w:rsid w:val="00F72CBD"/>
    <w:rsid w:val="00F74732"/>
    <w:rsid w:val="00F87545"/>
    <w:rsid w:val="00FA6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166A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LPtekstpodstawowy">
    <w:name w:val="LP_tekst podstawowy"/>
    <w:autoRedefine/>
    <w:rsid w:val="00A71ADA"/>
    <w:pPr>
      <w:tabs>
        <w:tab w:val="left" w:pos="0"/>
      </w:tabs>
      <w:autoSpaceDE w:val="0"/>
      <w:autoSpaceDN w:val="0"/>
      <w:adjustRightInd w:val="0"/>
      <w:spacing w:after="0" w:line="240" w:lineRule="auto"/>
      <w:textAlignment w:val="center"/>
    </w:pPr>
    <w:rPr>
      <w:rFonts w:eastAsia="Times New Roman" w:cstheme="minorHAnsi"/>
      <w:b/>
      <w:color w:val="000000"/>
      <w:sz w:val="24"/>
      <w:szCs w:val="20"/>
      <w:lang w:eastAsia="pl-PL"/>
    </w:rPr>
  </w:style>
  <w:style w:type="paragraph" w:customStyle="1" w:styleId="LPstopka">
    <w:name w:val="LP_stopka"/>
    <w:link w:val="LPstopkaZnak"/>
    <w:rsid w:val="003B166A"/>
    <w:pPr>
      <w:spacing w:after="0" w:line="240" w:lineRule="auto"/>
    </w:pPr>
    <w:rPr>
      <w:rFonts w:ascii="Arial" w:eastAsia="Times New Roman" w:hAnsi="Arial" w:cs="Times New Roman"/>
      <w:sz w:val="16"/>
      <w:szCs w:val="16"/>
      <w:lang w:eastAsia="pl-PL"/>
    </w:rPr>
  </w:style>
  <w:style w:type="paragraph" w:customStyle="1" w:styleId="LPmiejscowo">
    <w:name w:val="LP_miejscowość"/>
    <w:aliases w:val="data"/>
    <w:rsid w:val="003B166A"/>
    <w:pPr>
      <w:spacing w:after="0" w:line="240" w:lineRule="auto"/>
      <w:jc w:val="right"/>
    </w:pPr>
    <w:rPr>
      <w:rFonts w:ascii="Arial" w:eastAsia="Times New Roman" w:hAnsi="Arial" w:cs="Arial"/>
      <w:sz w:val="24"/>
      <w:szCs w:val="20"/>
      <w:lang w:eastAsia="pl-PL"/>
    </w:rPr>
  </w:style>
  <w:style w:type="paragraph" w:customStyle="1" w:styleId="LPNaglowek">
    <w:name w:val="LP_Naglowek"/>
    <w:rsid w:val="003B166A"/>
    <w:pPr>
      <w:spacing w:after="0" w:line="240" w:lineRule="auto"/>
    </w:pPr>
    <w:rPr>
      <w:rFonts w:ascii="Arial" w:eastAsia="Times New Roman" w:hAnsi="Arial" w:cs="Times New Roman"/>
      <w:b/>
      <w:color w:val="005023"/>
      <w:sz w:val="28"/>
      <w:szCs w:val="24"/>
      <w:lang w:eastAsia="pl-PL"/>
    </w:rPr>
  </w:style>
  <w:style w:type="paragraph" w:customStyle="1" w:styleId="LPsygnatura">
    <w:name w:val="LP_sygnatura"/>
    <w:rsid w:val="003B166A"/>
    <w:pPr>
      <w:autoSpaceDE w:val="0"/>
      <w:autoSpaceDN w:val="0"/>
      <w:adjustRightInd w:val="0"/>
      <w:spacing w:after="0" w:line="288" w:lineRule="auto"/>
      <w:ind w:left="-115"/>
      <w:textAlignment w:val="center"/>
    </w:pPr>
    <w:rPr>
      <w:rFonts w:ascii="Arial" w:eastAsia="Times New Roman" w:hAnsi="Arial" w:cs="Arial"/>
      <w:color w:val="000000"/>
      <w:sz w:val="24"/>
      <w:szCs w:val="20"/>
      <w:lang w:eastAsia="pl-PL"/>
    </w:rPr>
  </w:style>
  <w:style w:type="paragraph" w:customStyle="1" w:styleId="LPStopkaStrona">
    <w:name w:val="LP_Stopka_Strona"/>
    <w:locked/>
    <w:rsid w:val="003B166A"/>
    <w:pPr>
      <w:spacing w:after="0" w:line="240" w:lineRule="auto"/>
    </w:pPr>
    <w:rPr>
      <w:rFonts w:ascii="Arial" w:eastAsia="Times New Roman" w:hAnsi="Arial" w:cs="Times New Roman"/>
      <w:b/>
      <w:color w:val="005023"/>
      <w:sz w:val="24"/>
      <w:szCs w:val="24"/>
      <w:lang w:eastAsia="pl-PL"/>
    </w:rPr>
  </w:style>
  <w:style w:type="character" w:customStyle="1" w:styleId="LPPogrubienie">
    <w:name w:val="LP_Pogrubienie"/>
    <w:rsid w:val="003B166A"/>
    <w:rPr>
      <w:rFonts w:cs="Times New Roman"/>
      <w:b/>
      <w:lang w:val="en-US"/>
    </w:rPr>
  </w:style>
  <w:style w:type="character" w:customStyle="1" w:styleId="LPstopkaZnak">
    <w:name w:val="LP_stopka Znak"/>
    <w:link w:val="LPstopka"/>
    <w:locked/>
    <w:rsid w:val="003B166A"/>
    <w:rPr>
      <w:rFonts w:ascii="Arial" w:eastAsia="Times New Roman" w:hAnsi="Arial" w:cs="Times New Roman"/>
      <w:sz w:val="16"/>
      <w:szCs w:val="16"/>
      <w:lang w:eastAsia="pl-PL"/>
    </w:rPr>
  </w:style>
  <w:style w:type="paragraph" w:customStyle="1" w:styleId="LPpodstawowyinterlinia1">
    <w:name w:val="LP_podstawowy_interlinia1"/>
    <w:basedOn w:val="LPtekstpodstawowy"/>
    <w:rsid w:val="003B166A"/>
  </w:style>
  <w:style w:type="character" w:customStyle="1" w:styleId="LPzwykly">
    <w:name w:val="LP_zwykly"/>
    <w:basedOn w:val="Domylnaczcionkaakapitu"/>
    <w:qFormat/>
    <w:rsid w:val="003B166A"/>
  </w:style>
  <w:style w:type="paragraph" w:customStyle="1" w:styleId="LPstopkasrodek">
    <w:name w:val="LP_stopka_srodek"/>
    <w:basedOn w:val="Normalny"/>
    <w:rsid w:val="003B166A"/>
    <w:pPr>
      <w:jc w:val="center"/>
    </w:pPr>
    <w:rPr>
      <w:sz w:val="16"/>
    </w:rPr>
  </w:style>
  <w:style w:type="character" w:customStyle="1" w:styleId="LPIndeksdolny">
    <w:name w:val="LP_Indeks_dolny"/>
    <w:qFormat/>
    <w:rsid w:val="003B166A"/>
    <w:rPr>
      <w:vertAlign w:val="subscript"/>
    </w:rPr>
  </w:style>
  <w:style w:type="paragraph" w:styleId="Bezodstpw">
    <w:name w:val="No Spacing"/>
    <w:uiPriority w:val="1"/>
    <w:qFormat/>
    <w:rsid w:val="003B166A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pl-PL"/>
    </w:rPr>
  </w:style>
  <w:style w:type="character" w:customStyle="1" w:styleId="h1">
    <w:name w:val="h1"/>
    <w:rsid w:val="003B166A"/>
  </w:style>
  <w:style w:type="paragraph" w:styleId="Nagwek">
    <w:name w:val="header"/>
    <w:basedOn w:val="Normalny"/>
    <w:link w:val="NagwekZnak"/>
    <w:uiPriority w:val="99"/>
    <w:unhideWhenUsed/>
    <w:rsid w:val="003B166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B166A"/>
    <w:rPr>
      <w:rFonts w:ascii="Arial" w:eastAsia="Times New Roman" w:hAnsi="Arial" w:cs="Times New Roman"/>
      <w:sz w:val="24"/>
      <w:szCs w:val="24"/>
      <w:lang w:eastAsia="pl-PL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F507D7"/>
    <w:pPr>
      <w:ind w:left="720"/>
      <w:contextualSpacing/>
    </w:pPr>
    <w:rPr>
      <w:rFonts w:ascii="Times New Roman" w:hAnsi="Times New Roman"/>
    </w:rPr>
  </w:style>
  <w:style w:type="character" w:customStyle="1" w:styleId="WW8Num8z0">
    <w:name w:val="WW8Num8z0"/>
    <w:rsid w:val="00611C9C"/>
    <w:rPr>
      <w:rFonts w:ascii="Symbol" w:hAnsi="Symbol" w:cs="OpenSymbo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55A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55AD"/>
    <w:rPr>
      <w:rFonts w:ascii="Segoe UI" w:eastAsia="Times New Roman" w:hAnsi="Segoe UI" w:cs="Segoe UI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C45D88"/>
    <w:rPr>
      <w:color w:val="0000FF" w:themeColor="hyperlink"/>
      <w:u w:val="single"/>
    </w:rPr>
  </w:style>
  <w:style w:type="character" w:customStyle="1" w:styleId="AkapitzlistZnak">
    <w:name w:val="Akapit z listą Znak"/>
    <w:aliases w:val="CW_Lista Znak"/>
    <w:link w:val="Akapitzlist"/>
    <w:uiPriority w:val="34"/>
    <w:locked/>
    <w:rsid w:val="00D5516C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166A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LPtekstpodstawowy">
    <w:name w:val="LP_tekst podstawowy"/>
    <w:autoRedefine/>
    <w:rsid w:val="00A71ADA"/>
    <w:pPr>
      <w:tabs>
        <w:tab w:val="left" w:pos="0"/>
      </w:tabs>
      <w:autoSpaceDE w:val="0"/>
      <w:autoSpaceDN w:val="0"/>
      <w:adjustRightInd w:val="0"/>
      <w:spacing w:after="0" w:line="240" w:lineRule="auto"/>
      <w:textAlignment w:val="center"/>
    </w:pPr>
    <w:rPr>
      <w:rFonts w:eastAsia="Times New Roman" w:cstheme="minorHAnsi"/>
      <w:b/>
      <w:color w:val="000000"/>
      <w:sz w:val="24"/>
      <w:szCs w:val="20"/>
      <w:lang w:eastAsia="pl-PL"/>
    </w:rPr>
  </w:style>
  <w:style w:type="paragraph" w:customStyle="1" w:styleId="LPstopka">
    <w:name w:val="LP_stopka"/>
    <w:link w:val="LPstopkaZnak"/>
    <w:rsid w:val="003B166A"/>
    <w:pPr>
      <w:spacing w:after="0" w:line="240" w:lineRule="auto"/>
    </w:pPr>
    <w:rPr>
      <w:rFonts w:ascii="Arial" w:eastAsia="Times New Roman" w:hAnsi="Arial" w:cs="Times New Roman"/>
      <w:sz w:val="16"/>
      <w:szCs w:val="16"/>
      <w:lang w:eastAsia="pl-PL"/>
    </w:rPr>
  </w:style>
  <w:style w:type="paragraph" w:customStyle="1" w:styleId="LPmiejscowo">
    <w:name w:val="LP_miejscowość"/>
    <w:aliases w:val="data"/>
    <w:rsid w:val="003B166A"/>
    <w:pPr>
      <w:spacing w:after="0" w:line="240" w:lineRule="auto"/>
      <w:jc w:val="right"/>
    </w:pPr>
    <w:rPr>
      <w:rFonts w:ascii="Arial" w:eastAsia="Times New Roman" w:hAnsi="Arial" w:cs="Arial"/>
      <w:sz w:val="24"/>
      <w:szCs w:val="20"/>
      <w:lang w:eastAsia="pl-PL"/>
    </w:rPr>
  </w:style>
  <w:style w:type="paragraph" w:customStyle="1" w:styleId="LPNaglowek">
    <w:name w:val="LP_Naglowek"/>
    <w:rsid w:val="003B166A"/>
    <w:pPr>
      <w:spacing w:after="0" w:line="240" w:lineRule="auto"/>
    </w:pPr>
    <w:rPr>
      <w:rFonts w:ascii="Arial" w:eastAsia="Times New Roman" w:hAnsi="Arial" w:cs="Times New Roman"/>
      <w:b/>
      <w:color w:val="005023"/>
      <w:sz w:val="28"/>
      <w:szCs w:val="24"/>
      <w:lang w:eastAsia="pl-PL"/>
    </w:rPr>
  </w:style>
  <w:style w:type="paragraph" w:customStyle="1" w:styleId="LPsygnatura">
    <w:name w:val="LP_sygnatura"/>
    <w:rsid w:val="003B166A"/>
    <w:pPr>
      <w:autoSpaceDE w:val="0"/>
      <w:autoSpaceDN w:val="0"/>
      <w:adjustRightInd w:val="0"/>
      <w:spacing w:after="0" w:line="288" w:lineRule="auto"/>
      <w:ind w:left="-115"/>
      <w:textAlignment w:val="center"/>
    </w:pPr>
    <w:rPr>
      <w:rFonts w:ascii="Arial" w:eastAsia="Times New Roman" w:hAnsi="Arial" w:cs="Arial"/>
      <w:color w:val="000000"/>
      <w:sz w:val="24"/>
      <w:szCs w:val="20"/>
      <w:lang w:eastAsia="pl-PL"/>
    </w:rPr>
  </w:style>
  <w:style w:type="paragraph" w:customStyle="1" w:styleId="LPStopkaStrona">
    <w:name w:val="LP_Stopka_Strona"/>
    <w:locked/>
    <w:rsid w:val="003B166A"/>
    <w:pPr>
      <w:spacing w:after="0" w:line="240" w:lineRule="auto"/>
    </w:pPr>
    <w:rPr>
      <w:rFonts w:ascii="Arial" w:eastAsia="Times New Roman" w:hAnsi="Arial" w:cs="Times New Roman"/>
      <w:b/>
      <w:color w:val="005023"/>
      <w:sz w:val="24"/>
      <w:szCs w:val="24"/>
      <w:lang w:eastAsia="pl-PL"/>
    </w:rPr>
  </w:style>
  <w:style w:type="character" w:customStyle="1" w:styleId="LPPogrubienie">
    <w:name w:val="LP_Pogrubienie"/>
    <w:rsid w:val="003B166A"/>
    <w:rPr>
      <w:rFonts w:cs="Times New Roman"/>
      <w:b/>
      <w:lang w:val="en-US"/>
    </w:rPr>
  </w:style>
  <w:style w:type="character" w:customStyle="1" w:styleId="LPstopkaZnak">
    <w:name w:val="LP_stopka Znak"/>
    <w:link w:val="LPstopka"/>
    <w:locked/>
    <w:rsid w:val="003B166A"/>
    <w:rPr>
      <w:rFonts w:ascii="Arial" w:eastAsia="Times New Roman" w:hAnsi="Arial" w:cs="Times New Roman"/>
      <w:sz w:val="16"/>
      <w:szCs w:val="16"/>
      <w:lang w:eastAsia="pl-PL"/>
    </w:rPr>
  </w:style>
  <w:style w:type="paragraph" w:customStyle="1" w:styleId="LPpodstawowyinterlinia1">
    <w:name w:val="LP_podstawowy_interlinia1"/>
    <w:basedOn w:val="LPtekstpodstawowy"/>
    <w:rsid w:val="003B166A"/>
  </w:style>
  <w:style w:type="character" w:customStyle="1" w:styleId="LPzwykly">
    <w:name w:val="LP_zwykly"/>
    <w:basedOn w:val="Domylnaczcionkaakapitu"/>
    <w:qFormat/>
    <w:rsid w:val="003B166A"/>
  </w:style>
  <w:style w:type="paragraph" w:customStyle="1" w:styleId="LPstopkasrodek">
    <w:name w:val="LP_stopka_srodek"/>
    <w:basedOn w:val="Normalny"/>
    <w:rsid w:val="003B166A"/>
    <w:pPr>
      <w:jc w:val="center"/>
    </w:pPr>
    <w:rPr>
      <w:sz w:val="16"/>
    </w:rPr>
  </w:style>
  <w:style w:type="character" w:customStyle="1" w:styleId="LPIndeksdolny">
    <w:name w:val="LP_Indeks_dolny"/>
    <w:qFormat/>
    <w:rsid w:val="003B166A"/>
    <w:rPr>
      <w:vertAlign w:val="subscript"/>
    </w:rPr>
  </w:style>
  <w:style w:type="paragraph" w:styleId="Bezodstpw">
    <w:name w:val="No Spacing"/>
    <w:uiPriority w:val="1"/>
    <w:qFormat/>
    <w:rsid w:val="003B166A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pl-PL"/>
    </w:rPr>
  </w:style>
  <w:style w:type="character" w:customStyle="1" w:styleId="h1">
    <w:name w:val="h1"/>
    <w:rsid w:val="003B166A"/>
  </w:style>
  <w:style w:type="paragraph" w:styleId="Nagwek">
    <w:name w:val="header"/>
    <w:basedOn w:val="Normalny"/>
    <w:link w:val="NagwekZnak"/>
    <w:uiPriority w:val="99"/>
    <w:unhideWhenUsed/>
    <w:rsid w:val="003B166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B166A"/>
    <w:rPr>
      <w:rFonts w:ascii="Arial" w:eastAsia="Times New Roman" w:hAnsi="Arial" w:cs="Times New Roman"/>
      <w:sz w:val="24"/>
      <w:szCs w:val="24"/>
      <w:lang w:eastAsia="pl-PL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F507D7"/>
    <w:pPr>
      <w:ind w:left="720"/>
      <w:contextualSpacing/>
    </w:pPr>
    <w:rPr>
      <w:rFonts w:ascii="Times New Roman" w:hAnsi="Times New Roman"/>
    </w:rPr>
  </w:style>
  <w:style w:type="character" w:customStyle="1" w:styleId="WW8Num8z0">
    <w:name w:val="WW8Num8z0"/>
    <w:rsid w:val="00611C9C"/>
    <w:rPr>
      <w:rFonts w:ascii="Symbol" w:hAnsi="Symbol" w:cs="OpenSymbo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55A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55AD"/>
    <w:rPr>
      <w:rFonts w:ascii="Segoe UI" w:eastAsia="Times New Roman" w:hAnsi="Segoe UI" w:cs="Segoe UI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C45D88"/>
    <w:rPr>
      <w:color w:val="0000FF" w:themeColor="hyperlink"/>
      <w:u w:val="single"/>
    </w:rPr>
  </w:style>
  <w:style w:type="character" w:customStyle="1" w:styleId="AkapitzlistZnak">
    <w:name w:val="Akapit z listą Znak"/>
    <w:aliases w:val="CW_Lista Znak"/>
    <w:link w:val="Akapitzlist"/>
    <w:uiPriority w:val="34"/>
    <w:locked/>
    <w:rsid w:val="00D5516C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94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gov.pl/web/nadlesnictwo-walbrzych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7BC6D1-869F-4EB2-AF60-6F8CBFDB5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3046</Words>
  <Characters>18280</Characters>
  <Application>Microsoft Office Word</Application>
  <DocSecurity>0</DocSecurity>
  <Lines>152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agnieszka.gajda2</dc:creator>
  <cp:lastModifiedBy>Agnieszka Gajda2</cp:lastModifiedBy>
  <cp:revision>4</cp:revision>
  <dcterms:created xsi:type="dcterms:W3CDTF">2023-10-06T09:36:00Z</dcterms:created>
  <dcterms:modified xsi:type="dcterms:W3CDTF">2023-10-06T09:51:00Z</dcterms:modified>
</cp:coreProperties>
</file>